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876931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石狩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63145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="0063145D">
        <w:rPr>
          <w:rFonts w:asciiTheme="majorEastAsia" w:eastAsiaTheme="majorEastAsia" w:hAnsiTheme="majorEastAsia" w:hint="eastAsia"/>
          <w:u w:val="single"/>
        </w:rPr>
        <w:t xml:space="preserve">票番号　　　</w:t>
      </w:r>
      <w:bookmarkStart w:id="0" w:name="_GoBack"/>
      <w:bookmarkEnd w:id="0"/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8B60CA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AD" w:rsidRDefault="006754AD">
      <w:r>
        <w:separator/>
      </w:r>
    </w:p>
  </w:endnote>
  <w:endnote w:type="continuationSeparator" w:id="0">
    <w:p w:rsidR="006754AD" w:rsidRDefault="006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AD" w:rsidRDefault="006754AD">
      <w:r>
        <w:separator/>
      </w:r>
    </w:p>
  </w:footnote>
  <w:footnote w:type="continuationSeparator" w:id="0">
    <w:p w:rsidR="006754AD" w:rsidRDefault="0067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4F0E74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3145D"/>
    <w:rsid w:val="006327D2"/>
    <w:rsid w:val="00641F38"/>
    <w:rsid w:val="00650B2F"/>
    <w:rsid w:val="00673376"/>
    <w:rsid w:val="00674026"/>
    <w:rsid w:val="006754AD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76931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E3747"/>
    <w:rsid w:val="008F2A38"/>
    <w:rsid w:val="008F4072"/>
    <w:rsid w:val="00920054"/>
    <w:rsid w:val="0092464B"/>
    <w:rsid w:val="009333F1"/>
    <w:rsid w:val="00942E35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4733E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D38E-767F-4279-A86B-4052B47030D0}">
  <ds:schemaRefs>
    <ds:schemaRef ds:uri="http://schemas.openxmlformats.org/officeDocument/2006/bibliography"/>
  </ds:schemaRefs>
</ds:datastoreItem>
</file>