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様式第９（第１０条関係）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液化石油ガス販売事業者相続証明書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2400" w:firstLineChars="1000"/>
        <w:jc w:val="both"/>
        <w:rPr>
          <w:rFonts w:hint="default"/>
          <w:spacing w:val="6"/>
          <w:sz w:val="16"/>
        </w:rPr>
      </w:pPr>
      <w:r>
        <w:rPr>
          <w:rFonts w:hint="eastAsia" w:ascii="ＭＳ ゴシック" w:hAnsi="ＭＳ ゴシック" w:eastAsia="ＭＳ ゴシック"/>
          <w:color w:val="000000"/>
          <w:sz w:val="24"/>
        </w:rPr>
        <w:t>証明者　</w:t>
      </w:r>
      <w:r>
        <w:rPr>
          <w:rFonts w:hint="eastAsia" w:ascii="ＭＳ ゴシック" w:hAnsi="ＭＳ ゴシック" w:eastAsia="ＭＳ ゴシック"/>
          <w:color w:val="000000"/>
          <w:sz w:val="24"/>
        </w:rPr>
        <w:t xml:space="preserve"> </w:t>
      </w:r>
      <w:r>
        <w:rPr>
          <w:rFonts w:hint="eastAsia" w:ascii="ＭＳ ゴシック" w:hAnsi="ＭＳ ゴシック" w:eastAsia="ＭＳ ゴシック"/>
          <w:color w:val="000000"/>
          <w:sz w:val="16"/>
        </w:rPr>
        <w:t>氏名又は名称及び法人にあ</w:t>
      </w: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氏名又は名称及び法人にあ</w:t>
      </w: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ってはその代表者の氏名　　　　　　　　　　　　　　　　　　　　　　　　</w:t>
      </w:r>
    </w:p>
    <w:p>
      <w:pPr>
        <w:pStyle w:val="0"/>
        <w:adjustRightInd w:val="1"/>
        <w:ind w:firstLine="5040" w:firstLineChars="2100"/>
        <w:jc w:val="both"/>
        <w:rPr>
          <w:rFonts w:hint="default"/>
          <w:sz w:val="16"/>
        </w:rPr>
      </w:pP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次のとおり液化石油ガス販売事業者について相続がありましたことを証明します。</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被相続人の氏名及び住所</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登録の年月日</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登録番号</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４　液化石油ガス販売事業者の地位を承継した者の氏名及び住所</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５　相続開始の年月日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証明者は、２人以上とすること。</w:t>
      </w:r>
    </w:p>
    <w:p>
      <w:pPr>
        <w:pStyle w:val="0"/>
        <w:adjustRightInd w:val="1"/>
        <w:jc w:val="both"/>
        <w:rPr>
          <w:rFonts w:hint="default"/>
          <w:spacing w:val="6"/>
        </w:rPr>
      </w:pPr>
      <w:r>
        <w:rPr>
          <w:rFonts w:hint="eastAsia" w:ascii="ＭＳ ゴシック" w:hAnsi="ＭＳ ゴシック" w:eastAsia="ＭＳ ゴシック"/>
          <w:color w:val="000000"/>
          <w:sz w:val="16"/>
        </w:rPr>
        <w:t>　　　　３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0</Words>
  <Characters>376</Characters>
  <Application>JUST Note</Application>
  <Lines>50</Lines>
  <Paragraphs>28</Paragraphs>
  <Company>北海道庁</Company>
  <CharactersWithSpaces>475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2021-01-20T08:10:43Z</dcterms:modified>
  <cp:revision>11</cp:revision>
</cp:coreProperties>
</file>