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F" w:rsidRPr="003D51B7" w:rsidRDefault="00E65FD4" w:rsidP="009270FC">
      <w:pPr>
        <w:pStyle w:val="a7"/>
        <w:adjustRightInd/>
        <w:spacing w:line="340" w:lineRule="exact"/>
        <w:jc w:val="center"/>
        <w:rPr>
          <w:rFonts w:ascii="ＭＳ ゴシック" w:eastAsia="ＭＳ ゴシック" w:hAnsi="ＭＳ ゴシック" w:cs="ＭＳ ゴシック"/>
          <w:color w:val="auto"/>
          <w:sz w:val="26"/>
          <w:szCs w:val="26"/>
        </w:rPr>
      </w:pPr>
      <w:r w:rsidRPr="003D51B7">
        <w:rPr>
          <w:rFonts w:ascii="ＭＳ ゴシック" w:eastAsia="ＭＳ ゴシック" w:hAnsi="ＭＳ ゴシック" w:cs="ＭＳ ゴシック" w:hint="eastAsia"/>
          <w:color w:val="auto"/>
          <w:sz w:val="26"/>
          <w:szCs w:val="26"/>
        </w:rPr>
        <w:t>いしかり地域との関わりを深める首都圏大学との連携事業</w:t>
      </w:r>
    </w:p>
    <w:p w:rsidR="00AD18FE" w:rsidRPr="003D51B7" w:rsidRDefault="002E63F3" w:rsidP="009270FC">
      <w:pPr>
        <w:pStyle w:val="a7"/>
        <w:adjustRightInd/>
        <w:spacing w:line="340" w:lineRule="exact"/>
        <w:jc w:val="center"/>
        <w:rPr>
          <w:rFonts w:ascii="ＭＳ ゴシック" w:eastAsia="ＭＳ ゴシック" w:hAnsi="ＭＳ ゴシック" w:cs="Times New Roman"/>
          <w:color w:val="auto"/>
          <w:spacing w:val="2"/>
          <w:sz w:val="26"/>
          <w:szCs w:val="26"/>
        </w:rPr>
      </w:pPr>
      <w:r w:rsidRPr="003D51B7">
        <w:rPr>
          <w:rFonts w:ascii="ＭＳ ゴシック" w:eastAsia="ＭＳ ゴシック" w:hAnsi="ＭＳ ゴシック" w:cs="ＭＳ ゴシック" w:hint="eastAsia"/>
          <w:color w:val="auto"/>
          <w:sz w:val="26"/>
          <w:szCs w:val="26"/>
        </w:rPr>
        <w:t>委託業務企画提案指示書</w:t>
      </w:r>
      <w:bookmarkStart w:id="0" w:name="_GoBack"/>
      <w:bookmarkEnd w:id="0"/>
    </w:p>
    <w:p w:rsidR="00AD18FE" w:rsidRPr="003D51B7" w:rsidRDefault="00AD18FE" w:rsidP="00AD18FE">
      <w:pPr>
        <w:pStyle w:val="a7"/>
        <w:adjustRightInd/>
        <w:rPr>
          <w:rFonts w:cs="Times New Roman"/>
          <w:color w:val="auto"/>
          <w:spacing w:val="2"/>
        </w:rPr>
      </w:pPr>
    </w:p>
    <w:p w:rsidR="00AD18FE" w:rsidRPr="003D51B7" w:rsidRDefault="00AD18FE" w:rsidP="00AD18FE">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hint="eastAsia"/>
          <w:color w:val="auto"/>
        </w:rPr>
        <w:t>１　委託する業務名</w:t>
      </w:r>
    </w:p>
    <w:p w:rsidR="00AD18FE" w:rsidRPr="003D51B7" w:rsidRDefault="00AD18FE" w:rsidP="00AD18FE">
      <w:pPr>
        <w:pStyle w:val="a7"/>
        <w:adjustRightInd/>
        <w:rPr>
          <w:rFonts w:cs="Times New Roman"/>
          <w:color w:val="auto"/>
          <w:spacing w:val="2"/>
        </w:rPr>
      </w:pPr>
      <w:r w:rsidRPr="003D51B7">
        <w:rPr>
          <w:rFonts w:hint="eastAsia"/>
          <w:color w:val="auto"/>
        </w:rPr>
        <w:t xml:space="preserve">　　</w:t>
      </w:r>
      <w:r w:rsidR="00E65FD4" w:rsidRPr="003D51B7">
        <w:rPr>
          <w:rFonts w:cs="ＭＳ ゴシック" w:hint="eastAsia"/>
          <w:color w:val="auto"/>
          <w:szCs w:val="24"/>
        </w:rPr>
        <w:t>いしかり地域との関わりを深める首都圏大学との連携事業</w:t>
      </w:r>
      <w:r w:rsidR="000F659C" w:rsidRPr="003D51B7">
        <w:rPr>
          <w:rFonts w:cs="ＭＳ ゴシック" w:hint="eastAsia"/>
          <w:color w:val="auto"/>
          <w:szCs w:val="24"/>
        </w:rPr>
        <w:t>委託業務</w:t>
      </w:r>
    </w:p>
    <w:p w:rsidR="00AD18FE" w:rsidRPr="003D51B7" w:rsidRDefault="00AD18FE" w:rsidP="00AD18FE">
      <w:pPr>
        <w:pStyle w:val="a7"/>
        <w:adjustRightInd/>
        <w:rPr>
          <w:rFonts w:cs="Times New Roman"/>
          <w:color w:val="auto"/>
          <w:spacing w:val="2"/>
        </w:rPr>
      </w:pPr>
      <w:r w:rsidRPr="003D51B7">
        <w:rPr>
          <w:color w:val="auto"/>
        </w:rPr>
        <w:t xml:space="preserve">   </w:t>
      </w:r>
    </w:p>
    <w:p w:rsidR="00AD18FE" w:rsidRPr="003D51B7" w:rsidRDefault="00AD18FE" w:rsidP="00AD18FE">
      <w:pPr>
        <w:pStyle w:val="a7"/>
        <w:adjustRightInd/>
        <w:rPr>
          <w:rFonts w:ascii="ＭＳ ゴシック" w:eastAsia="ＭＳ ゴシック" w:hAnsi="ＭＳ ゴシック" w:cs="ＭＳ ゴシック"/>
          <w:color w:val="auto"/>
        </w:rPr>
      </w:pPr>
      <w:r w:rsidRPr="003D51B7">
        <w:rPr>
          <w:rFonts w:ascii="ＭＳ ゴシック" w:eastAsia="ＭＳ ゴシック" w:hAnsi="ＭＳ ゴシック" w:cs="ＭＳ ゴシック" w:hint="eastAsia"/>
          <w:color w:val="auto"/>
        </w:rPr>
        <w:t>２　業務の目的及び概要</w:t>
      </w:r>
    </w:p>
    <w:p w:rsidR="00E074F8" w:rsidRPr="003D51B7" w:rsidRDefault="00E074F8" w:rsidP="004C04D7">
      <w:pPr>
        <w:ind w:leftChars="100" w:left="210" w:firstLineChars="100" w:firstLine="210"/>
        <w:rPr>
          <w:rFonts w:asciiTheme="minorEastAsia" w:hAnsiTheme="minorEastAsia"/>
        </w:rPr>
      </w:pPr>
      <w:r w:rsidRPr="003D51B7">
        <w:rPr>
          <w:rFonts w:asciiTheme="minorEastAsia" w:hAnsiTheme="minorEastAsia" w:hint="eastAsia"/>
        </w:rPr>
        <w:t>石狩管内では、少子・高齢化の進展により、生産年齢人口が減少する中、学生の進学時と就職時における若年層の首都圏</w:t>
      </w:r>
      <w:r w:rsidR="004C04D7" w:rsidRPr="003D51B7">
        <w:rPr>
          <w:rFonts w:asciiTheme="minorEastAsia" w:hAnsiTheme="minorEastAsia" w:hint="eastAsia"/>
        </w:rPr>
        <w:t>（東京都、神奈川県、千葉県、埼玉県）</w:t>
      </w:r>
      <w:r w:rsidRPr="003D51B7">
        <w:rPr>
          <w:rFonts w:asciiTheme="minorEastAsia" w:hAnsiTheme="minorEastAsia" w:hint="eastAsia"/>
        </w:rPr>
        <w:t>への転出超過も続いており、地域産業の担い手となる若者不足が懸念される状況にあることから、若い世代を地域に根付かせる取組のほか、首都圏などからの若手人材の呼び込みも重要となっている。</w:t>
      </w:r>
    </w:p>
    <w:p w:rsidR="00E074F8" w:rsidRPr="003D51B7" w:rsidRDefault="00E074F8" w:rsidP="009B65D3">
      <w:pPr>
        <w:ind w:leftChars="100" w:left="210" w:firstLineChars="100" w:firstLine="210"/>
        <w:rPr>
          <w:rFonts w:asciiTheme="minorEastAsia" w:hAnsiTheme="minorEastAsia"/>
        </w:rPr>
      </w:pPr>
      <w:r w:rsidRPr="003D51B7">
        <w:rPr>
          <w:rFonts w:asciiTheme="minorEastAsia" w:hAnsiTheme="minorEastAsia" w:hint="eastAsia"/>
        </w:rPr>
        <w:t>地域とのつながりが希薄化する傾向にある現代社会においては、学生時期における地域活動経験が与える影響は大きく、地域活動経験がある若者や、地域へ</w:t>
      </w:r>
      <w:r w:rsidR="000F659C" w:rsidRPr="003D51B7">
        <w:rPr>
          <w:rFonts w:asciiTheme="minorEastAsia" w:hAnsiTheme="minorEastAsia" w:hint="eastAsia"/>
        </w:rPr>
        <w:t>の愛着が高い若者は、その地域へ</w:t>
      </w:r>
      <w:r w:rsidR="000471C0" w:rsidRPr="003D51B7">
        <w:rPr>
          <w:rFonts w:asciiTheme="minorEastAsia" w:hAnsiTheme="minorEastAsia" w:hint="eastAsia"/>
        </w:rPr>
        <w:t>の就業を希望する傾向にあることから、</w:t>
      </w:r>
      <w:r w:rsidRPr="003D51B7">
        <w:rPr>
          <w:rFonts w:asciiTheme="minorEastAsia" w:hAnsiTheme="minorEastAsia" w:hint="eastAsia"/>
        </w:rPr>
        <w:t>首都圏から石狩管内への若者の人材還流</w:t>
      </w:r>
      <w:r w:rsidR="009B65D3" w:rsidRPr="003D51B7">
        <w:rPr>
          <w:rFonts w:asciiTheme="minorEastAsia" w:hAnsiTheme="minorEastAsia" w:hint="eastAsia"/>
        </w:rPr>
        <w:t>及びいしかり</w:t>
      </w:r>
      <w:r w:rsidR="008F67E9" w:rsidRPr="003D51B7">
        <w:rPr>
          <w:rFonts w:asciiTheme="minorEastAsia" w:hAnsiTheme="minorEastAsia" w:hint="eastAsia"/>
        </w:rPr>
        <w:t>地域の若者の地元定着</w:t>
      </w:r>
      <w:r w:rsidR="000F659C" w:rsidRPr="003D51B7">
        <w:rPr>
          <w:rFonts w:asciiTheme="minorEastAsia" w:hAnsiTheme="minorEastAsia" w:hint="eastAsia"/>
        </w:rPr>
        <w:t>を促進する</w:t>
      </w:r>
      <w:r w:rsidRPr="003D51B7">
        <w:rPr>
          <w:rFonts w:asciiTheme="minorEastAsia" w:hAnsiTheme="minorEastAsia" w:hint="eastAsia"/>
        </w:rPr>
        <w:t>取組として、</w:t>
      </w:r>
      <w:r w:rsidR="005C2E99" w:rsidRPr="003D51B7">
        <w:rPr>
          <w:rFonts w:asciiTheme="minorEastAsia" w:hAnsiTheme="minorEastAsia" w:hint="eastAsia"/>
        </w:rPr>
        <w:t>首都圏大学生</w:t>
      </w:r>
      <w:r w:rsidR="00377A17" w:rsidRPr="003D51B7">
        <w:rPr>
          <w:rFonts w:asciiTheme="minorEastAsia" w:hAnsiTheme="minorEastAsia" w:hint="eastAsia"/>
        </w:rPr>
        <w:t>ならではの地域住民や行政職員とは異なる視点でいしかり</w:t>
      </w:r>
      <w:r w:rsidRPr="003D51B7">
        <w:rPr>
          <w:rFonts w:asciiTheme="minorEastAsia" w:hAnsiTheme="minorEastAsia" w:hint="eastAsia"/>
        </w:rPr>
        <w:t>地域の魅力や課題を自ら発掘し</w:t>
      </w:r>
      <w:r w:rsidR="000F659C" w:rsidRPr="003D51B7">
        <w:rPr>
          <w:rFonts w:asciiTheme="minorEastAsia" w:hAnsiTheme="minorEastAsia" w:hint="eastAsia"/>
        </w:rPr>
        <w:t>、</w:t>
      </w:r>
      <w:r w:rsidR="00377A17" w:rsidRPr="003D51B7">
        <w:rPr>
          <w:rFonts w:asciiTheme="minorEastAsia" w:hAnsiTheme="minorEastAsia" w:hint="eastAsia"/>
        </w:rPr>
        <w:t>課題解決に向けた取組を実施する中で、いしかり</w:t>
      </w:r>
      <w:r w:rsidRPr="003D51B7">
        <w:rPr>
          <w:rFonts w:asciiTheme="minorEastAsia" w:hAnsiTheme="minorEastAsia" w:hint="eastAsia"/>
        </w:rPr>
        <w:t>地域への親しみや愛着</w:t>
      </w:r>
      <w:r w:rsidR="009B65D3" w:rsidRPr="003D51B7">
        <w:rPr>
          <w:rFonts w:asciiTheme="minorEastAsia" w:hAnsiTheme="minorEastAsia" w:hint="eastAsia"/>
        </w:rPr>
        <w:t>の醸成、また、地域活動</w:t>
      </w:r>
      <w:r w:rsidR="0086236E" w:rsidRPr="003D51B7">
        <w:rPr>
          <w:rFonts w:asciiTheme="minorEastAsia" w:hAnsiTheme="minorEastAsia" w:hint="eastAsia"/>
        </w:rPr>
        <w:t>で感じたいしかり地域の魅力を知人など首都圏の若者に普及させるなど</w:t>
      </w:r>
      <w:r w:rsidR="009B65D3" w:rsidRPr="003D51B7">
        <w:rPr>
          <w:rFonts w:asciiTheme="minorEastAsia" w:hAnsiTheme="minorEastAsia" w:hint="eastAsia"/>
        </w:rPr>
        <w:t>、事業を通じていしかり地域との関わりを深め、交流人口から関係人口へ発展させる</w:t>
      </w:r>
      <w:r w:rsidRPr="003D51B7">
        <w:rPr>
          <w:rFonts w:asciiTheme="minorEastAsia" w:hAnsiTheme="minorEastAsia" w:hint="eastAsia"/>
        </w:rPr>
        <w:t>ための事業を実施するもの。</w:t>
      </w:r>
    </w:p>
    <w:p w:rsidR="00EE5658" w:rsidRPr="003D51B7" w:rsidRDefault="00EE5658" w:rsidP="00E074F8">
      <w:pPr>
        <w:rPr>
          <w:rFonts w:cs="Times New Roman"/>
          <w:spacing w:val="2"/>
        </w:rPr>
      </w:pPr>
    </w:p>
    <w:p w:rsidR="00A14AD4" w:rsidRPr="003D51B7" w:rsidRDefault="00C67636" w:rsidP="00A14AD4">
      <w:pPr>
        <w:pStyle w:val="a7"/>
        <w:adjustRightInd/>
        <w:rPr>
          <w:rFonts w:ascii="ＭＳ ゴシック" w:eastAsia="ＭＳ ゴシック" w:hAnsi="ＭＳ ゴシック" w:cs="ＭＳ ゴシック"/>
          <w:color w:val="auto"/>
        </w:rPr>
      </w:pPr>
      <w:r w:rsidRPr="003D51B7">
        <w:rPr>
          <w:rFonts w:ascii="ＭＳ ゴシック" w:eastAsia="ＭＳ ゴシック" w:hAnsi="ＭＳ ゴシック" w:cs="ＭＳ ゴシック" w:hint="eastAsia"/>
          <w:color w:val="auto"/>
        </w:rPr>
        <w:t>３　委託業務</w:t>
      </w:r>
      <w:r w:rsidR="00AD18FE" w:rsidRPr="003D51B7">
        <w:rPr>
          <w:rFonts w:ascii="ＭＳ ゴシック" w:eastAsia="ＭＳ ゴシック" w:hAnsi="ＭＳ ゴシック" w:cs="ＭＳ ゴシック" w:hint="eastAsia"/>
          <w:color w:val="auto"/>
        </w:rPr>
        <w:t>の内容</w:t>
      </w:r>
    </w:p>
    <w:p w:rsidR="00E074F8" w:rsidRPr="003D51B7" w:rsidRDefault="00737A8D" w:rsidP="00E074F8">
      <w:pPr>
        <w:overflowPunct w:val="0"/>
        <w:ind w:leftChars="100" w:left="210" w:firstLineChars="100" w:firstLine="210"/>
        <w:textAlignment w:val="baseline"/>
        <w:rPr>
          <w:rFonts w:asciiTheme="minorEastAsia" w:hAnsiTheme="minorEastAsia"/>
        </w:rPr>
      </w:pPr>
      <w:r w:rsidRPr="003D51B7">
        <w:rPr>
          <w:rFonts w:asciiTheme="minorEastAsia" w:hAnsiTheme="minorEastAsia" w:hint="eastAsia"/>
        </w:rPr>
        <w:t>首都圏大学生</w:t>
      </w:r>
      <w:r w:rsidR="008F67E9" w:rsidRPr="003D51B7">
        <w:rPr>
          <w:rFonts w:asciiTheme="minorEastAsia" w:hAnsiTheme="minorEastAsia" w:hint="eastAsia"/>
        </w:rPr>
        <w:t>による</w:t>
      </w:r>
      <w:r w:rsidRPr="003D51B7">
        <w:rPr>
          <w:rFonts w:asciiTheme="minorEastAsia" w:hAnsiTheme="minorEastAsia" w:hint="eastAsia"/>
        </w:rPr>
        <w:t>、</w:t>
      </w:r>
      <w:r w:rsidR="00377A17" w:rsidRPr="003D51B7">
        <w:rPr>
          <w:rFonts w:asciiTheme="minorEastAsia" w:hAnsiTheme="minorEastAsia" w:hint="eastAsia"/>
        </w:rPr>
        <w:t>いしかり地域の魅力発掘や地域課題解決を図るための調査活動や、いしかり地域における体験活動などの</w:t>
      </w:r>
      <w:r w:rsidR="00745531" w:rsidRPr="003D51B7">
        <w:rPr>
          <w:rFonts w:asciiTheme="minorEastAsia" w:hAnsiTheme="minorEastAsia" w:hint="eastAsia"/>
        </w:rPr>
        <w:t>地域</w:t>
      </w:r>
      <w:r w:rsidR="00377A17" w:rsidRPr="003D51B7">
        <w:rPr>
          <w:rFonts w:asciiTheme="minorEastAsia" w:hAnsiTheme="minorEastAsia" w:hint="eastAsia"/>
        </w:rPr>
        <w:t>活動を通じて、いしかり</w:t>
      </w:r>
      <w:r w:rsidR="00E074F8" w:rsidRPr="003D51B7">
        <w:rPr>
          <w:rFonts w:asciiTheme="minorEastAsia" w:hAnsiTheme="minorEastAsia" w:hint="eastAsia"/>
        </w:rPr>
        <w:t>地域とのつながりや親しみ・愛着を持ってもらうための取組を企画・運営する。</w:t>
      </w:r>
    </w:p>
    <w:p w:rsidR="00E074F8" w:rsidRPr="003D51B7" w:rsidRDefault="00E074F8" w:rsidP="00737A8D">
      <w:pPr>
        <w:overflowPunct w:val="0"/>
        <w:ind w:leftChars="100" w:left="210"/>
        <w:textAlignment w:val="baseline"/>
        <w:rPr>
          <w:rFonts w:asciiTheme="minorEastAsia" w:hAnsiTheme="minorEastAsia"/>
        </w:rPr>
      </w:pPr>
      <w:r w:rsidRPr="003D51B7">
        <w:rPr>
          <w:rFonts w:asciiTheme="minorEastAsia" w:hAnsiTheme="minorEastAsia" w:hint="eastAsia"/>
        </w:rPr>
        <w:t xml:space="preserve">　なお、</w:t>
      </w:r>
      <w:r w:rsidR="00377A17" w:rsidRPr="003D51B7">
        <w:rPr>
          <w:rFonts w:asciiTheme="minorEastAsia" w:hAnsiTheme="minorEastAsia" w:hint="eastAsia"/>
        </w:rPr>
        <w:t>首都圏大学については、石狩振興局が指定するものとする</w:t>
      </w:r>
      <w:r w:rsidR="00DB7149" w:rsidRPr="003D51B7">
        <w:rPr>
          <w:rFonts w:asciiTheme="minorEastAsia" w:hAnsiTheme="minorEastAsia" w:hint="eastAsia"/>
        </w:rPr>
        <w:t>。</w:t>
      </w:r>
    </w:p>
    <w:p w:rsidR="00E074F8" w:rsidRPr="003D51B7" w:rsidRDefault="00E074F8" w:rsidP="00E074F8">
      <w:pPr>
        <w:overflowPunct w:val="0"/>
        <w:textAlignment w:val="baseline"/>
        <w:rPr>
          <w:rFonts w:asciiTheme="minorEastAsia" w:hAnsiTheme="minorEastAsia"/>
        </w:rPr>
      </w:pPr>
      <w:r w:rsidRPr="003D51B7">
        <w:rPr>
          <w:rFonts w:asciiTheme="minorEastAsia" w:hAnsiTheme="minorEastAsia" w:hint="eastAsia"/>
        </w:rPr>
        <w:t>（１）対</w:t>
      </w:r>
      <w:r w:rsidRPr="003D51B7">
        <w:rPr>
          <w:rFonts w:asciiTheme="minorEastAsia" w:hAnsiTheme="minorEastAsia" w:hint="eastAsia"/>
        </w:rPr>
        <w:t xml:space="preserve"> </w:t>
      </w:r>
      <w:r w:rsidRPr="003D51B7">
        <w:rPr>
          <w:rFonts w:asciiTheme="minorEastAsia" w:hAnsiTheme="minorEastAsia" w:hint="eastAsia"/>
        </w:rPr>
        <w:t>象</w:t>
      </w:r>
      <w:r w:rsidRPr="003D51B7">
        <w:rPr>
          <w:rFonts w:asciiTheme="minorEastAsia" w:hAnsiTheme="minorEastAsia" w:hint="eastAsia"/>
        </w:rPr>
        <w:t xml:space="preserve"> </w:t>
      </w:r>
      <w:r w:rsidRPr="003D51B7">
        <w:rPr>
          <w:rFonts w:asciiTheme="minorEastAsia" w:hAnsiTheme="minorEastAsia" w:hint="eastAsia"/>
        </w:rPr>
        <w:t xml:space="preserve">者　</w:t>
      </w:r>
      <w:r w:rsidR="00E65FD4" w:rsidRPr="003D51B7">
        <w:rPr>
          <w:rFonts w:asciiTheme="minorEastAsia" w:hAnsiTheme="minorEastAsia" w:hint="eastAsia"/>
        </w:rPr>
        <w:t>石狩振興局が指定する首都圏大学の大学生</w:t>
      </w:r>
    </w:p>
    <w:p w:rsidR="0086236E" w:rsidRPr="003D51B7" w:rsidRDefault="00E074F8" w:rsidP="00E074F8">
      <w:pPr>
        <w:overflowPunct w:val="0"/>
        <w:textAlignment w:val="baseline"/>
        <w:rPr>
          <w:rFonts w:asciiTheme="minorEastAsia" w:hAnsiTheme="minorEastAsia"/>
        </w:rPr>
      </w:pPr>
      <w:r w:rsidRPr="003D51B7">
        <w:rPr>
          <w:rFonts w:asciiTheme="minorEastAsia" w:hAnsiTheme="minorEastAsia" w:hint="eastAsia"/>
        </w:rPr>
        <w:t xml:space="preserve">（２）参加人数　</w:t>
      </w:r>
      <w:r w:rsidR="00C323A9" w:rsidRPr="003D51B7">
        <w:rPr>
          <w:rFonts w:asciiTheme="minorEastAsia" w:hAnsiTheme="minorEastAsia" w:hint="eastAsia"/>
        </w:rPr>
        <w:t>首都圏大学生</w:t>
      </w:r>
      <w:r w:rsidR="00E65FD4" w:rsidRPr="003D51B7">
        <w:rPr>
          <w:rFonts w:asciiTheme="minorEastAsia" w:hAnsiTheme="minorEastAsia" w:hint="eastAsia"/>
        </w:rPr>
        <w:t>６名程度</w:t>
      </w:r>
      <w:r w:rsidR="00FC5B75" w:rsidRPr="003D51B7">
        <w:rPr>
          <w:rFonts w:asciiTheme="minorEastAsia" w:hAnsiTheme="minorEastAsia" w:hint="eastAsia"/>
        </w:rPr>
        <w:t>（必要に応じて参加学生を１～２グループに分けて実施）</w:t>
      </w:r>
    </w:p>
    <w:p w:rsidR="00E074F8" w:rsidRPr="003D51B7" w:rsidRDefault="00E074F8" w:rsidP="00E074F8">
      <w:pPr>
        <w:overflowPunct w:val="0"/>
        <w:textAlignment w:val="baseline"/>
        <w:rPr>
          <w:rFonts w:asciiTheme="minorEastAsia" w:hAnsiTheme="minorEastAsia"/>
        </w:rPr>
      </w:pPr>
      <w:r w:rsidRPr="003D51B7">
        <w:rPr>
          <w:rFonts w:asciiTheme="minorEastAsia" w:hAnsiTheme="minorEastAsia" w:hint="eastAsia"/>
        </w:rPr>
        <w:t>（３）企画内容</w:t>
      </w:r>
    </w:p>
    <w:p w:rsidR="005C2E99" w:rsidRPr="003D51B7" w:rsidRDefault="005C2E99" w:rsidP="005C2E99">
      <w:pPr>
        <w:overflowPunct w:val="0"/>
        <w:ind w:leftChars="200" w:left="420" w:firstLineChars="100" w:firstLine="210"/>
        <w:textAlignment w:val="baseline"/>
        <w:rPr>
          <w:rFonts w:asciiTheme="minorEastAsia" w:hAnsiTheme="minorEastAsia"/>
        </w:rPr>
      </w:pPr>
      <w:r w:rsidRPr="003D51B7">
        <w:rPr>
          <w:rFonts w:asciiTheme="minorEastAsia" w:hAnsiTheme="minorEastAsia" w:hint="eastAsia"/>
        </w:rPr>
        <w:t>連絡調整、活動内容等の企画立案、会場の手配、当日運営等の一切の業務を行うこと。</w:t>
      </w:r>
    </w:p>
    <w:p w:rsidR="008F67E9" w:rsidRPr="003D51B7" w:rsidRDefault="000F659C" w:rsidP="00E65FD4">
      <w:pPr>
        <w:overflowPunct w:val="0"/>
        <w:ind w:leftChars="200" w:left="420" w:firstLineChars="100" w:firstLine="210"/>
        <w:textAlignment w:val="baseline"/>
        <w:rPr>
          <w:rFonts w:asciiTheme="minorEastAsia" w:hAnsiTheme="minorEastAsia"/>
        </w:rPr>
      </w:pPr>
      <w:r w:rsidRPr="003D51B7">
        <w:rPr>
          <w:rFonts w:asciiTheme="minorEastAsia" w:hAnsiTheme="minorEastAsia" w:hint="eastAsia"/>
        </w:rPr>
        <w:t>なお、本事業は、いしかり</w:t>
      </w:r>
      <w:r w:rsidR="00C04BF9" w:rsidRPr="003D51B7">
        <w:rPr>
          <w:rFonts w:asciiTheme="minorEastAsia" w:hAnsiTheme="minorEastAsia" w:hint="eastAsia"/>
        </w:rPr>
        <w:t>地域にゆかりのない首都圏大学生が地域活動を実施するため、様々な情報を様々な角度から得る必要があるが、</w:t>
      </w:r>
      <w:r w:rsidR="00E65FD4" w:rsidRPr="003D51B7">
        <w:rPr>
          <w:rFonts w:asciiTheme="minorEastAsia" w:hAnsiTheme="minorEastAsia" w:hint="eastAsia"/>
        </w:rPr>
        <w:t>首都圏大学生ならではの地域住民や行政職員とは異なる視点で</w:t>
      </w:r>
      <w:r w:rsidR="00C04BF9" w:rsidRPr="003D51B7">
        <w:rPr>
          <w:rFonts w:asciiTheme="minorEastAsia" w:hAnsiTheme="minorEastAsia" w:hint="eastAsia"/>
        </w:rPr>
        <w:t>情報・意見交換や調査活動等に取り組むことにより、地域課題の</w:t>
      </w:r>
      <w:r w:rsidR="00E65FD4" w:rsidRPr="003D51B7">
        <w:rPr>
          <w:rFonts w:asciiTheme="minorEastAsia" w:hAnsiTheme="minorEastAsia" w:hint="eastAsia"/>
        </w:rPr>
        <w:t>解決に向け、より柔軟な発想や高度な提案を期待するものであることから、活動方法やその進め方、見込まれる効果などについて、具体的な提案を行うこととし、次の内容を取り入れること。</w:t>
      </w:r>
    </w:p>
    <w:p w:rsidR="00E074F8" w:rsidRPr="003D51B7" w:rsidRDefault="00E074F8" w:rsidP="00E074F8">
      <w:pPr>
        <w:overflowPunct w:val="0"/>
        <w:ind w:firstLineChars="200" w:firstLine="420"/>
        <w:textAlignment w:val="baseline"/>
        <w:rPr>
          <w:rFonts w:asciiTheme="minorEastAsia" w:hAnsiTheme="minorEastAsia"/>
        </w:rPr>
      </w:pPr>
      <w:r w:rsidRPr="003D51B7">
        <w:rPr>
          <w:rFonts w:asciiTheme="minorEastAsia" w:hAnsiTheme="minorEastAsia" w:hint="eastAsia"/>
        </w:rPr>
        <w:t>ア　課題の設定</w:t>
      </w:r>
    </w:p>
    <w:p w:rsidR="00E074F8" w:rsidRPr="003D51B7" w:rsidRDefault="00E074F8" w:rsidP="00C323A9">
      <w:pPr>
        <w:overflowPunct w:val="0"/>
        <w:ind w:leftChars="400" w:left="1050" w:hangingChars="100" w:hanging="210"/>
        <w:textAlignment w:val="baseline"/>
        <w:rPr>
          <w:rFonts w:asciiTheme="minorEastAsia" w:hAnsiTheme="minorEastAsia"/>
        </w:rPr>
      </w:pPr>
      <w:r w:rsidRPr="003D51B7">
        <w:rPr>
          <w:rFonts w:asciiTheme="minorEastAsia" w:hAnsiTheme="minorEastAsia" w:hint="eastAsia"/>
        </w:rPr>
        <w:t>・活動は大学生自らが</w:t>
      </w:r>
      <w:r w:rsidR="00AB16F6" w:rsidRPr="003D51B7">
        <w:rPr>
          <w:rFonts w:asciiTheme="minorEastAsia" w:hAnsiTheme="minorEastAsia" w:hint="eastAsia"/>
        </w:rPr>
        <w:t>「首都圏の若者がいしかり地域との関わりを深めること」をテーマとした</w:t>
      </w:r>
      <w:r w:rsidRPr="003D51B7">
        <w:rPr>
          <w:rFonts w:asciiTheme="minorEastAsia" w:hAnsiTheme="minorEastAsia" w:hint="eastAsia"/>
        </w:rPr>
        <w:t>地域課題を設定し、学生ならではの柔軟な発想で課題解決などの取組を進められること。</w:t>
      </w:r>
    </w:p>
    <w:p w:rsidR="00E074F8" w:rsidRPr="003D51B7" w:rsidRDefault="009E2E8C" w:rsidP="007B4514">
      <w:pPr>
        <w:overflowPunct w:val="0"/>
        <w:ind w:leftChars="400" w:left="1050" w:hangingChars="100" w:hanging="210"/>
        <w:textAlignment w:val="baseline"/>
        <w:rPr>
          <w:rFonts w:asciiTheme="minorEastAsia" w:hAnsiTheme="minorEastAsia"/>
        </w:rPr>
      </w:pPr>
      <w:r w:rsidRPr="003D51B7">
        <w:rPr>
          <w:rFonts w:asciiTheme="minorEastAsia" w:hAnsiTheme="minorEastAsia" w:hint="eastAsia"/>
        </w:rPr>
        <w:t>・課題の設定に当たっては、いしかり地域に関する情報提供</w:t>
      </w:r>
      <w:r w:rsidR="00E074F8" w:rsidRPr="003D51B7">
        <w:rPr>
          <w:rFonts w:asciiTheme="minorEastAsia" w:hAnsiTheme="minorEastAsia" w:hint="eastAsia"/>
        </w:rPr>
        <w:t>を行い、活動テーマを例示するなど、課題設定が円滑に進められるよう配慮すること。</w:t>
      </w:r>
    </w:p>
    <w:p w:rsidR="00AB16F6" w:rsidRPr="003D51B7" w:rsidRDefault="00E074F8" w:rsidP="009B65D3">
      <w:pPr>
        <w:overflowPunct w:val="0"/>
        <w:ind w:firstLineChars="400" w:firstLine="840"/>
        <w:textAlignment w:val="baseline"/>
        <w:rPr>
          <w:rFonts w:asciiTheme="minorEastAsia" w:hAnsiTheme="minorEastAsia"/>
        </w:rPr>
      </w:pPr>
      <w:r w:rsidRPr="003D51B7">
        <w:rPr>
          <w:rFonts w:asciiTheme="minorEastAsia" w:hAnsiTheme="minorEastAsia" w:hint="eastAsia"/>
        </w:rPr>
        <w:t>・なお、課題設定等については、事前に石狩振興局と協議の上、実施すること。</w:t>
      </w:r>
    </w:p>
    <w:p w:rsidR="004D2E93" w:rsidRPr="003D51B7" w:rsidRDefault="004D2E93" w:rsidP="00AB16F6">
      <w:pPr>
        <w:overflowPunct w:val="0"/>
        <w:ind w:firstLineChars="300" w:firstLine="630"/>
        <w:textAlignment w:val="baseline"/>
        <w:rPr>
          <w:rFonts w:asciiTheme="minorEastAsia" w:hAnsiTheme="minorEastAsia"/>
        </w:rPr>
      </w:pPr>
      <w:r w:rsidRPr="003D51B7">
        <w:rPr>
          <w:rFonts w:asciiTheme="minorEastAsia" w:hAnsiTheme="minorEastAsia" w:hint="eastAsia"/>
        </w:rPr>
        <w:t>＜留意事項＞</w:t>
      </w:r>
    </w:p>
    <w:p w:rsidR="001512A9" w:rsidRPr="003D51B7" w:rsidRDefault="001512A9" w:rsidP="004772D9">
      <w:pPr>
        <w:overflowPunct w:val="0"/>
        <w:ind w:left="1050" w:hangingChars="500" w:hanging="1050"/>
        <w:textAlignment w:val="baseline"/>
        <w:rPr>
          <w:rFonts w:asciiTheme="minorEastAsia" w:hAnsiTheme="minorEastAsia"/>
        </w:rPr>
      </w:pPr>
      <w:r w:rsidRPr="003D51B7">
        <w:rPr>
          <w:rFonts w:asciiTheme="minorEastAsia" w:hAnsiTheme="minorEastAsia" w:hint="eastAsia"/>
        </w:rPr>
        <w:t xml:space="preserve">　　　　・課題の</w:t>
      </w:r>
      <w:r w:rsidR="004772D9" w:rsidRPr="003D51B7">
        <w:rPr>
          <w:rFonts w:asciiTheme="minorEastAsia" w:hAnsiTheme="minorEastAsia" w:hint="eastAsia"/>
        </w:rPr>
        <w:t>設定</w:t>
      </w:r>
      <w:r w:rsidR="009F5DAD" w:rsidRPr="003D51B7">
        <w:rPr>
          <w:rFonts w:asciiTheme="minorEastAsia" w:hAnsiTheme="minorEastAsia" w:hint="eastAsia"/>
        </w:rPr>
        <w:t>は大学生自らが行うものとするが、いしかり</w:t>
      </w:r>
      <w:r w:rsidRPr="003D51B7">
        <w:rPr>
          <w:rFonts w:asciiTheme="minorEastAsia" w:hAnsiTheme="minorEastAsia" w:hint="eastAsia"/>
        </w:rPr>
        <w:t>地域に関する知識等を有していないことから、地域に関する情報</w:t>
      </w:r>
      <w:r w:rsidR="004C04D7" w:rsidRPr="003D51B7">
        <w:rPr>
          <w:rFonts w:asciiTheme="minorEastAsia" w:hAnsiTheme="minorEastAsia" w:hint="eastAsia"/>
        </w:rPr>
        <w:t>（歴史や特産品、風土など）</w:t>
      </w:r>
      <w:r w:rsidRPr="003D51B7">
        <w:rPr>
          <w:rFonts w:asciiTheme="minorEastAsia" w:hAnsiTheme="minorEastAsia" w:hint="eastAsia"/>
        </w:rPr>
        <w:t>や</w:t>
      </w:r>
      <w:r w:rsidR="004772D9" w:rsidRPr="003D51B7">
        <w:rPr>
          <w:rFonts w:asciiTheme="minorEastAsia" w:hAnsiTheme="minorEastAsia" w:hint="eastAsia"/>
        </w:rPr>
        <w:t>活動テーマ例</w:t>
      </w:r>
      <w:r w:rsidRPr="003D51B7">
        <w:rPr>
          <w:rFonts w:asciiTheme="minorEastAsia" w:hAnsiTheme="minorEastAsia" w:hint="eastAsia"/>
        </w:rPr>
        <w:t>等</w:t>
      </w:r>
      <w:r w:rsidR="004772D9" w:rsidRPr="003D51B7">
        <w:rPr>
          <w:rFonts w:asciiTheme="minorEastAsia" w:hAnsiTheme="minorEastAsia" w:hint="eastAsia"/>
        </w:rPr>
        <w:t>を提供し、</w:t>
      </w:r>
      <w:r w:rsidRPr="003D51B7">
        <w:rPr>
          <w:rFonts w:asciiTheme="minorEastAsia" w:hAnsiTheme="minorEastAsia" w:hint="eastAsia"/>
        </w:rPr>
        <w:t>大学生が</w:t>
      </w:r>
      <w:r w:rsidR="004772D9" w:rsidRPr="003D51B7">
        <w:rPr>
          <w:rFonts w:asciiTheme="minorEastAsia" w:hAnsiTheme="minorEastAsia" w:hint="eastAsia"/>
        </w:rPr>
        <w:t>検討しやすいように配慮</w:t>
      </w:r>
      <w:r w:rsidRPr="003D51B7">
        <w:rPr>
          <w:rFonts w:asciiTheme="minorEastAsia" w:hAnsiTheme="minorEastAsia" w:hint="eastAsia"/>
        </w:rPr>
        <w:t>すること。</w:t>
      </w:r>
    </w:p>
    <w:p w:rsidR="001512A9" w:rsidRPr="003D51B7" w:rsidRDefault="005C2E99" w:rsidP="00AB16F6">
      <w:pPr>
        <w:overflowPunct w:val="0"/>
        <w:ind w:left="1050" w:hangingChars="500" w:hanging="1050"/>
        <w:textAlignment w:val="baseline"/>
        <w:rPr>
          <w:rFonts w:asciiTheme="minorEastAsia" w:hAnsiTheme="minorEastAsia"/>
        </w:rPr>
      </w:pPr>
      <w:r w:rsidRPr="003D51B7">
        <w:rPr>
          <w:rFonts w:asciiTheme="minorEastAsia" w:hAnsiTheme="minorEastAsia" w:hint="eastAsia"/>
        </w:rPr>
        <w:t xml:space="preserve">　　　　</w:t>
      </w:r>
      <w:r w:rsidR="004C04D7" w:rsidRPr="003D51B7">
        <w:rPr>
          <w:rFonts w:asciiTheme="minorEastAsia" w:hAnsiTheme="minorEastAsia" w:hint="eastAsia"/>
        </w:rPr>
        <w:t>・なお、</w:t>
      </w:r>
      <w:r w:rsidR="006B1386" w:rsidRPr="003D51B7">
        <w:rPr>
          <w:rFonts w:asciiTheme="minorEastAsia" w:hAnsiTheme="minorEastAsia" w:hint="eastAsia"/>
        </w:rPr>
        <w:t>内容</w:t>
      </w:r>
      <w:r w:rsidR="001512A9" w:rsidRPr="003D51B7">
        <w:rPr>
          <w:rFonts w:asciiTheme="minorEastAsia" w:hAnsiTheme="minorEastAsia" w:hint="eastAsia"/>
        </w:rPr>
        <w:t>について</w:t>
      </w:r>
      <w:r w:rsidR="004772D9" w:rsidRPr="003D51B7">
        <w:rPr>
          <w:rFonts w:asciiTheme="minorEastAsia" w:hAnsiTheme="minorEastAsia" w:hint="eastAsia"/>
        </w:rPr>
        <w:t>は</w:t>
      </w:r>
      <w:r w:rsidR="001512A9" w:rsidRPr="003D51B7">
        <w:rPr>
          <w:rFonts w:asciiTheme="minorEastAsia" w:hAnsiTheme="minorEastAsia" w:hint="eastAsia"/>
        </w:rPr>
        <w:t>、</w:t>
      </w:r>
      <w:r w:rsidR="004772D9" w:rsidRPr="003D51B7">
        <w:rPr>
          <w:rFonts w:asciiTheme="minorEastAsia" w:hAnsiTheme="minorEastAsia" w:hint="eastAsia"/>
        </w:rPr>
        <w:t>事前に</w:t>
      </w:r>
      <w:r w:rsidR="001512A9" w:rsidRPr="003D51B7">
        <w:rPr>
          <w:rFonts w:asciiTheme="minorEastAsia" w:hAnsiTheme="minorEastAsia" w:hint="eastAsia"/>
        </w:rPr>
        <w:t>石狩振興局と調整</w:t>
      </w:r>
      <w:r w:rsidR="004772D9" w:rsidRPr="003D51B7">
        <w:rPr>
          <w:rFonts w:asciiTheme="minorEastAsia" w:hAnsiTheme="minorEastAsia" w:hint="eastAsia"/>
        </w:rPr>
        <w:t>すること</w:t>
      </w:r>
      <w:r w:rsidR="001512A9" w:rsidRPr="003D51B7">
        <w:rPr>
          <w:rFonts w:asciiTheme="minorEastAsia" w:hAnsiTheme="minorEastAsia" w:hint="eastAsia"/>
        </w:rPr>
        <w:t>。</w:t>
      </w:r>
    </w:p>
    <w:p w:rsidR="009B65D3" w:rsidRPr="003D51B7" w:rsidRDefault="009B65D3" w:rsidP="00AB16F6">
      <w:pPr>
        <w:overflowPunct w:val="0"/>
        <w:ind w:left="1050" w:hangingChars="500" w:hanging="1050"/>
        <w:textAlignment w:val="baseline"/>
        <w:rPr>
          <w:rFonts w:asciiTheme="minorEastAsia" w:hAnsiTheme="minorEastAsia"/>
        </w:rPr>
      </w:pPr>
    </w:p>
    <w:p w:rsidR="00E074F8" w:rsidRPr="003D51B7" w:rsidRDefault="00E074F8" w:rsidP="00E074F8">
      <w:pPr>
        <w:overflowPunct w:val="0"/>
        <w:ind w:firstLineChars="200" w:firstLine="420"/>
        <w:textAlignment w:val="baseline"/>
        <w:rPr>
          <w:rFonts w:asciiTheme="minorEastAsia" w:hAnsiTheme="minorEastAsia"/>
        </w:rPr>
      </w:pPr>
      <w:r w:rsidRPr="003D51B7">
        <w:rPr>
          <w:rFonts w:asciiTheme="minorEastAsia" w:hAnsiTheme="minorEastAsia" w:hint="eastAsia"/>
        </w:rPr>
        <w:t>イ　活動内容</w:t>
      </w:r>
    </w:p>
    <w:p w:rsidR="009E2E8C" w:rsidRPr="003D51B7" w:rsidRDefault="009E2E8C" w:rsidP="00265E7A">
      <w:pPr>
        <w:overflowPunct w:val="0"/>
        <w:ind w:leftChars="200" w:left="1050" w:hangingChars="300" w:hanging="630"/>
        <w:textAlignment w:val="baseline"/>
      </w:pPr>
      <w:r w:rsidRPr="003D51B7">
        <w:rPr>
          <w:rFonts w:asciiTheme="minorEastAsia" w:hAnsiTheme="minorEastAsia" w:hint="eastAsia"/>
        </w:rPr>
        <w:t xml:space="preserve">　　</w:t>
      </w:r>
      <w:r w:rsidR="00E074F8" w:rsidRPr="003D51B7">
        <w:rPr>
          <w:rFonts w:asciiTheme="minorEastAsia" w:hAnsiTheme="minorEastAsia" w:hint="eastAsia"/>
        </w:rPr>
        <w:t>事前に石狩振興局と協議の上、実施するとともに、ミーティング等の活動結果を</w:t>
      </w:r>
      <w:r w:rsidR="005C43D0" w:rsidRPr="003D51B7">
        <w:rPr>
          <w:rFonts w:asciiTheme="minorEastAsia" w:hAnsiTheme="minorEastAsia" w:hint="eastAsia"/>
        </w:rPr>
        <w:t>活動後</w:t>
      </w:r>
      <w:r w:rsidR="00F24FBC" w:rsidRPr="003D51B7">
        <w:rPr>
          <w:rFonts w:hint="eastAsia"/>
        </w:rPr>
        <w:t>２</w:t>
      </w:r>
    </w:p>
    <w:p w:rsidR="00E074F8" w:rsidRPr="003D51B7" w:rsidRDefault="00F24FBC" w:rsidP="009E2E8C">
      <w:pPr>
        <w:overflowPunct w:val="0"/>
        <w:ind w:firstLineChars="300" w:firstLine="630"/>
        <w:textAlignment w:val="baseline"/>
        <w:rPr>
          <w:rFonts w:asciiTheme="minorEastAsia" w:hAnsiTheme="minorEastAsia"/>
        </w:rPr>
      </w:pPr>
      <w:r w:rsidRPr="003D51B7">
        <w:rPr>
          <w:rFonts w:hint="eastAsia"/>
        </w:rPr>
        <w:t>週間</w:t>
      </w:r>
      <w:r w:rsidR="00E074F8" w:rsidRPr="003D51B7">
        <w:rPr>
          <w:rFonts w:asciiTheme="minorEastAsia" w:hAnsiTheme="minorEastAsia" w:hint="eastAsia"/>
        </w:rPr>
        <w:t>以内に石狩振興局へ報告すること。</w:t>
      </w:r>
    </w:p>
    <w:p w:rsidR="0086236E" w:rsidRPr="003D51B7" w:rsidRDefault="0086236E" w:rsidP="0086236E">
      <w:pPr>
        <w:tabs>
          <w:tab w:val="left" w:pos="1134"/>
        </w:tabs>
        <w:overflowPunct w:val="0"/>
        <w:ind w:leftChars="300" w:left="840" w:hangingChars="100" w:hanging="210"/>
        <w:textAlignment w:val="baseline"/>
        <w:rPr>
          <w:rFonts w:asciiTheme="minorEastAsia" w:hAnsiTheme="minorEastAsia"/>
        </w:rPr>
      </w:pPr>
      <w:r w:rsidRPr="003D51B7">
        <w:rPr>
          <w:rFonts w:asciiTheme="minorEastAsia" w:hAnsiTheme="minorEastAsia" w:hint="eastAsia"/>
        </w:rPr>
        <w:t xml:space="preserve">①　</w:t>
      </w:r>
      <w:r w:rsidRPr="003D51B7">
        <w:rPr>
          <w:rFonts w:hint="eastAsia"/>
        </w:rPr>
        <w:t>ミーティングの開催</w:t>
      </w:r>
    </w:p>
    <w:p w:rsidR="0086236E" w:rsidRPr="003D51B7" w:rsidRDefault="0086236E" w:rsidP="0086236E">
      <w:pPr>
        <w:tabs>
          <w:tab w:val="left" w:pos="1134"/>
        </w:tabs>
        <w:overflowPunct w:val="0"/>
        <w:ind w:leftChars="500" w:left="1260" w:hangingChars="100" w:hanging="210"/>
        <w:textAlignment w:val="baseline"/>
        <w:rPr>
          <w:rFonts w:asciiTheme="minorEastAsia" w:hAnsiTheme="minorEastAsia"/>
        </w:rPr>
      </w:pPr>
      <w:r w:rsidRPr="003D51B7">
        <w:rPr>
          <w:rFonts w:hint="eastAsia"/>
        </w:rPr>
        <w:t>・ミーティングの議題を設定した上で月１回程度、計６回以上開催すること。</w:t>
      </w:r>
    </w:p>
    <w:p w:rsidR="0086236E" w:rsidRPr="003D51B7" w:rsidRDefault="0086236E" w:rsidP="0086236E">
      <w:pPr>
        <w:overflowPunct w:val="0"/>
        <w:ind w:leftChars="450" w:left="1155" w:hangingChars="100" w:hanging="210"/>
        <w:textAlignment w:val="baseline"/>
      </w:pPr>
      <w:r w:rsidRPr="003D51B7">
        <w:rPr>
          <w:rFonts w:hint="eastAsia"/>
        </w:rPr>
        <w:t xml:space="preserve">　（必ず１回以上は対面方式により開催すること。）</w:t>
      </w:r>
    </w:p>
    <w:p w:rsidR="0086236E" w:rsidRPr="003D51B7" w:rsidRDefault="0086236E" w:rsidP="0086236E">
      <w:pPr>
        <w:overflowPunct w:val="0"/>
        <w:ind w:leftChars="500" w:left="1260" w:hangingChars="100" w:hanging="210"/>
        <w:textAlignment w:val="baseline"/>
      </w:pPr>
      <w:r w:rsidRPr="003D51B7">
        <w:rPr>
          <w:rFonts w:hint="eastAsia"/>
        </w:rPr>
        <w:t>・円滑な活動実施のため、体験活動や活動報告会の実施に向けた調整や準備、進捗確認や活動後の振り返りなどを行うこと。</w:t>
      </w:r>
    </w:p>
    <w:p w:rsidR="0086236E" w:rsidRPr="003D51B7" w:rsidRDefault="0086236E" w:rsidP="0086236E">
      <w:pPr>
        <w:overflowPunct w:val="0"/>
        <w:ind w:leftChars="500" w:left="1155" w:hangingChars="50" w:hanging="105"/>
        <w:textAlignment w:val="baseline"/>
      </w:pPr>
      <w:r w:rsidRPr="003D51B7">
        <w:rPr>
          <w:rFonts w:hint="eastAsia"/>
        </w:rPr>
        <w:t>・開催場所や開催内容等、当日の運営については受託者が行うこと。</w:t>
      </w:r>
    </w:p>
    <w:p w:rsidR="0086236E" w:rsidRPr="003D51B7" w:rsidRDefault="0086236E" w:rsidP="0086236E">
      <w:pPr>
        <w:overflowPunct w:val="0"/>
        <w:ind w:firstLineChars="500" w:firstLine="1050"/>
        <w:textAlignment w:val="baseline"/>
      </w:pPr>
      <w:r w:rsidRPr="003D51B7">
        <w:rPr>
          <w:rFonts w:hint="eastAsia"/>
        </w:rPr>
        <w:t>・ミーティングの内容は、事前に委託者と受託者が協議した上で決定すること。</w:t>
      </w:r>
    </w:p>
    <w:p w:rsidR="009E2E8C" w:rsidRPr="003D51B7" w:rsidRDefault="0086236E" w:rsidP="009E2E8C">
      <w:pPr>
        <w:overflowPunct w:val="0"/>
        <w:ind w:firstLineChars="300" w:firstLine="630"/>
        <w:textAlignment w:val="baseline"/>
      </w:pPr>
      <w:r w:rsidRPr="003D51B7">
        <w:rPr>
          <w:rFonts w:hint="eastAsia"/>
        </w:rPr>
        <w:t>②</w:t>
      </w:r>
      <w:r w:rsidR="00AB16F6" w:rsidRPr="003D51B7">
        <w:rPr>
          <w:rFonts w:hint="eastAsia"/>
        </w:rPr>
        <w:t xml:space="preserve">　</w:t>
      </w:r>
      <w:r w:rsidR="009F5DAD" w:rsidRPr="003D51B7">
        <w:rPr>
          <w:rFonts w:hint="eastAsia"/>
        </w:rPr>
        <w:t>いしかり</w:t>
      </w:r>
      <w:r w:rsidR="00AB16F6" w:rsidRPr="003D51B7">
        <w:rPr>
          <w:rFonts w:hint="eastAsia"/>
        </w:rPr>
        <w:t>地域</w:t>
      </w:r>
      <w:r w:rsidR="009F5DAD" w:rsidRPr="003D51B7">
        <w:rPr>
          <w:rFonts w:hint="eastAsia"/>
        </w:rPr>
        <w:t>との関わりを深める体験活動の実施</w:t>
      </w:r>
    </w:p>
    <w:p w:rsidR="00AB16F6" w:rsidRPr="003D51B7" w:rsidRDefault="00AB16F6" w:rsidP="009E2E8C">
      <w:pPr>
        <w:overflowPunct w:val="0"/>
        <w:ind w:firstLineChars="500" w:firstLine="1050"/>
        <w:textAlignment w:val="baseline"/>
      </w:pPr>
      <w:r w:rsidRPr="003D51B7">
        <w:rPr>
          <w:rFonts w:asciiTheme="minorEastAsia" w:hAnsiTheme="minorEastAsia" w:hint="eastAsia"/>
        </w:rPr>
        <w:t>・</w:t>
      </w:r>
      <w:r w:rsidR="00D9384C" w:rsidRPr="003D51B7">
        <w:rPr>
          <w:rFonts w:asciiTheme="minorEastAsia" w:hAnsiTheme="minorEastAsia" w:hint="eastAsia"/>
        </w:rPr>
        <w:t>参加学生が石狩管内を最低２回以上訪問すること。</w:t>
      </w:r>
    </w:p>
    <w:p w:rsidR="00D9384C" w:rsidRPr="003D51B7" w:rsidRDefault="00D9384C" w:rsidP="009E2E8C">
      <w:pPr>
        <w:overflowPunct w:val="0"/>
        <w:ind w:firstLineChars="500" w:firstLine="1050"/>
        <w:textAlignment w:val="baseline"/>
        <w:rPr>
          <w:rFonts w:asciiTheme="minorEastAsia" w:hAnsiTheme="minorEastAsia"/>
        </w:rPr>
      </w:pPr>
      <w:r w:rsidRPr="003D51B7">
        <w:rPr>
          <w:rFonts w:asciiTheme="minorEastAsia" w:hAnsiTheme="minorEastAsia" w:hint="eastAsia"/>
        </w:rPr>
        <w:t>・参加学生がいしかり地域との関わりを深める体験活動を１回以上実施すること。</w:t>
      </w:r>
    </w:p>
    <w:p w:rsidR="00D9384C" w:rsidRPr="003D51B7" w:rsidRDefault="00DD4D87" w:rsidP="009E2E8C">
      <w:pPr>
        <w:overflowPunct w:val="0"/>
        <w:ind w:leftChars="500" w:left="1155" w:hangingChars="50" w:hanging="105"/>
        <w:textAlignment w:val="baseline"/>
        <w:rPr>
          <w:rFonts w:asciiTheme="minorEastAsia" w:hAnsiTheme="minorEastAsia"/>
        </w:rPr>
      </w:pPr>
      <w:r w:rsidRPr="003D51B7">
        <w:rPr>
          <w:rFonts w:asciiTheme="minorEastAsia" w:hAnsiTheme="minorEastAsia" w:hint="eastAsia"/>
        </w:rPr>
        <w:t>【例：農林水産業体験（</w:t>
      </w:r>
      <w:r w:rsidR="00D9384C" w:rsidRPr="003D51B7">
        <w:rPr>
          <w:rFonts w:asciiTheme="minorEastAsia" w:hAnsiTheme="minorEastAsia" w:hint="eastAsia"/>
        </w:rPr>
        <w:t>収穫体験等）、</w:t>
      </w:r>
      <w:r w:rsidR="00D117FF" w:rsidRPr="003D51B7">
        <w:rPr>
          <w:rFonts w:asciiTheme="minorEastAsia" w:hAnsiTheme="minorEastAsia" w:hint="eastAsia"/>
        </w:rPr>
        <w:t>地域での</w:t>
      </w:r>
      <w:r w:rsidR="00D9384C" w:rsidRPr="003D51B7">
        <w:rPr>
          <w:rFonts w:asciiTheme="minorEastAsia" w:hAnsiTheme="minorEastAsia" w:hint="eastAsia"/>
        </w:rPr>
        <w:t>ボランティア</w:t>
      </w:r>
      <w:r w:rsidR="00D117FF" w:rsidRPr="003D51B7">
        <w:rPr>
          <w:rFonts w:asciiTheme="minorEastAsia" w:hAnsiTheme="minorEastAsia" w:hint="eastAsia"/>
        </w:rPr>
        <w:t>活動</w:t>
      </w:r>
      <w:r w:rsidR="00B15896" w:rsidRPr="003D51B7">
        <w:rPr>
          <w:rFonts w:asciiTheme="minorEastAsia" w:hAnsiTheme="minorEastAsia" w:hint="eastAsia"/>
        </w:rPr>
        <w:t>、イベント（地域のお祭りの企画運営等）参加など】</w:t>
      </w:r>
    </w:p>
    <w:p w:rsidR="00AB16F6" w:rsidRPr="003D51B7" w:rsidRDefault="00D00F91" w:rsidP="009E2E8C">
      <w:pPr>
        <w:overflowPunct w:val="0"/>
        <w:ind w:firstLineChars="500" w:firstLine="1050"/>
        <w:textAlignment w:val="baseline"/>
        <w:rPr>
          <w:rFonts w:asciiTheme="minorEastAsia" w:hAnsiTheme="minorEastAsia"/>
        </w:rPr>
      </w:pPr>
      <w:r w:rsidRPr="003D51B7">
        <w:rPr>
          <w:rFonts w:asciiTheme="minorEastAsia" w:hAnsiTheme="minorEastAsia" w:hint="eastAsia"/>
        </w:rPr>
        <w:t>・体験活動</w:t>
      </w:r>
      <w:r w:rsidR="009F5DAD" w:rsidRPr="003D51B7">
        <w:rPr>
          <w:rFonts w:asciiTheme="minorEastAsia" w:hAnsiTheme="minorEastAsia" w:hint="eastAsia"/>
        </w:rPr>
        <w:t>には、</w:t>
      </w:r>
      <w:r w:rsidR="0086236E" w:rsidRPr="003D51B7">
        <w:rPr>
          <w:rFonts w:asciiTheme="minorEastAsia" w:hAnsiTheme="minorEastAsia" w:hint="eastAsia"/>
        </w:rPr>
        <w:t>参加学生に</w:t>
      </w:r>
      <w:r w:rsidR="009F5DAD" w:rsidRPr="003D51B7">
        <w:rPr>
          <w:rFonts w:asciiTheme="minorEastAsia" w:hAnsiTheme="minorEastAsia" w:hint="eastAsia"/>
        </w:rPr>
        <w:t>いしかり</w:t>
      </w:r>
      <w:r w:rsidR="00AB16F6" w:rsidRPr="003D51B7">
        <w:rPr>
          <w:rFonts w:asciiTheme="minorEastAsia" w:hAnsiTheme="minorEastAsia" w:hint="eastAsia"/>
        </w:rPr>
        <w:t>地域の魅力が伝わる内容を取り入れること。</w:t>
      </w:r>
    </w:p>
    <w:p w:rsidR="00B15896" w:rsidRPr="003D51B7" w:rsidRDefault="00B15896" w:rsidP="009E2E8C">
      <w:pPr>
        <w:overflowPunct w:val="0"/>
        <w:ind w:firstLineChars="500" w:firstLine="1050"/>
        <w:textAlignment w:val="baseline"/>
        <w:rPr>
          <w:rFonts w:asciiTheme="minorEastAsia" w:hAnsiTheme="minorEastAsia"/>
        </w:rPr>
      </w:pPr>
      <w:r w:rsidRPr="003D51B7">
        <w:rPr>
          <w:rFonts w:asciiTheme="minorEastAsia" w:hAnsiTheme="minorEastAsia" w:hint="eastAsia"/>
        </w:rPr>
        <w:t>・</w:t>
      </w:r>
      <w:r w:rsidR="00D00F91" w:rsidRPr="003D51B7">
        <w:rPr>
          <w:rFonts w:asciiTheme="minorEastAsia" w:hAnsiTheme="minorEastAsia" w:hint="eastAsia"/>
        </w:rPr>
        <w:t>活動先は石狩振興局管内とする。</w:t>
      </w:r>
    </w:p>
    <w:p w:rsidR="00AB16F6" w:rsidRPr="003D51B7" w:rsidRDefault="00B15896" w:rsidP="009E2E8C">
      <w:pPr>
        <w:overflowPunct w:val="0"/>
        <w:ind w:leftChars="600" w:left="1470" w:hangingChars="100" w:hanging="210"/>
        <w:textAlignment w:val="baseline"/>
        <w:rPr>
          <w:rFonts w:asciiTheme="minorEastAsia" w:hAnsiTheme="minorEastAsia"/>
        </w:rPr>
      </w:pPr>
      <w:r w:rsidRPr="003D51B7">
        <w:rPr>
          <w:rFonts w:asciiTheme="minorEastAsia" w:hAnsiTheme="minorEastAsia" w:hint="eastAsia"/>
        </w:rPr>
        <w:t>※参加者が体験活動</w:t>
      </w:r>
      <w:r w:rsidR="00AB16F6" w:rsidRPr="003D51B7">
        <w:rPr>
          <w:rFonts w:asciiTheme="minorEastAsia" w:hAnsiTheme="minorEastAsia" w:hint="eastAsia"/>
        </w:rPr>
        <w:t>に参加するための旅費、宿泊費、保険料、活動経費については、委託料の中から補填すること。（食料費は自己負担を想定）</w:t>
      </w:r>
    </w:p>
    <w:p w:rsidR="00D00F91" w:rsidRPr="003D51B7" w:rsidRDefault="00D00F91" w:rsidP="00D00F91">
      <w:pPr>
        <w:tabs>
          <w:tab w:val="left" w:pos="1134"/>
        </w:tabs>
        <w:overflowPunct w:val="0"/>
        <w:textAlignment w:val="baseline"/>
        <w:rPr>
          <w:rFonts w:asciiTheme="minorEastAsia" w:hAnsiTheme="minorEastAsia"/>
        </w:rPr>
      </w:pPr>
      <w:r w:rsidRPr="003D51B7">
        <w:rPr>
          <w:rFonts w:asciiTheme="minorEastAsia" w:hAnsiTheme="minorEastAsia" w:hint="eastAsia"/>
        </w:rPr>
        <w:t xml:space="preserve">　　　</w:t>
      </w:r>
      <w:r w:rsidR="0086236E" w:rsidRPr="003D51B7">
        <w:rPr>
          <w:rFonts w:asciiTheme="minorEastAsia" w:hAnsiTheme="minorEastAsia" w:hint="eastAsia"/>
        </w:rPr>
        <w:t>③</w:t>
      </w:r>
      <w:r w:rsidRPr="003D51B7">
        <w:rPr>
          <w:rFonts w:asciiTheme="minorEastAsia" w:hAnsiTheme="minorEastAsia" w:hint="eastAsia"/>
        </w:rPr>
        <w:t xml:space="preserve">　活動報告会の実施</w:t>
      </w:r>
    </w:p>
    <w:p w:rsidR="002A6B82" w:rsidRPr="003D51B7" w:rsidRDefault="00D00F91" w:rsidP="003A1A6C">
      <w:pPr>
        <w:tabs>
          <w:tab w:val="left" w:pos="1134"/>
        </w:tabs>
        <w:overflowPunct w:val="0"/>
        <w:ind w:left="1260" w:hangingChars="600" w:hanging="1260"/>
        <w:textAlignment w:val="baseline"/>
        <w:rPr>
          <w:rFonts w:asciiTheme="minorEastAsia" w:hAnsiTheme="minorEastAsia"/>
        </w:rPr>
      </w:pPr>
      <w:r w:rsidRPr="003D51B7">
        <w:rPr>
          <w:rFonts w:asciiTheme="minorEastAsia" w:hAnsiTheme="minorEastAsia" w:hint="eastAsia"/>
        </w:rPr>
        <w:t xml:space="preserve">　　　　　</w:t>
      </w:r>
      <w:r w:rsidR="002A6B82" w:rsidRPr="003D51B7">
        <w:rPr>
          <w:rFonts w:asciiTheme="minorEastAsia" w:hAnsiTheme="minorEastAsia" w:hint="eastAsia"/>
        </w:rPr>
        <w:t>・本取組は地域活動を通じた参加学生の貴重な経験の場でもあることから、参加学生が地域活動の協力者等に対してプレゼン（提案）を行うこと。</w:t>
      </w:r>
    </w:p>
    <w:p w:rsidR="000F659C" w:rsidRPr="003D51B7" w:rsidRDefault="000F659C" w:rsidP="002A6B82">
      <w:pPr>
        <w:tabs>
          <w:tab w:val="left" w:pos="1134"/>
        </w:tabs>
        <w:overflowPunct w:val="0"/>
        <w:ind w:leftChars="500" w:left="1260" w:hangingChars="100" w:hanging="210"/>
        <w:textAlignment w:val="baseline"/>
        <w:rPr>
          <w:rFonts w:asciiTheme="minorEastAsia" w:hAnsiTheme="minorEastAsia"/>
        </w:rPr>
      </w:pPr>
      <w:r w:rsidRPr="003D51B7">
        <w:rPr>
          <w:rFonts w:asciiTheme="minorEastAsia" w:hAnsiTheme="minorEastAsia" w:hint="eastAsia"/>
        </w:rPr>
        <w:t>・首都圏の若者へいしかり地域の魅力を発信し、関わりを深めるため、参加学生の取組や提案内容を首都圏の若者等へ発表する報告会を開催すること。</w:t>
      </w:r>
    </w:p>
    <w:p w:rsidR="00EC1BA6" w:rsidRPr="003D51B7" w:rsidRDefault="00EC1BA6" w:rsidP="003A1A6C">
      <w:pPr>
        <w:tabs>
          <w:tab w:val="left" w:pos="1134"/>
        </w:tabs>
        <w:overflowPunct w:val="0"/>
        <w:ind w:left="1260" w:hangingChars="600" w:hanging="1260"/>
        <w:textAlignment w:val="baseline"/>
        <w:rPr>
          <w:rFonts w:asciiTheme="minorEastAsia" w:hAnsiTheme="minorEastAsia"/>
        </w:rPr>
      </w:pPr>
      <w:r w:rsidRPr="003D51B7">
        <w:rPr>
          <w:rFonts w:asciiTheme="minorEastAsia" w:hAnsiTheme="minorEastAsia" w:hint="eastAsia"/>
        </w:rPr>
        <w:t xml:space="preserve">　　　　　・参加学生の活動が形に残るものとすること。</w:t>
      </w:r>
    </w:p>
    <w:p w:rsidR="009B3134" w:rsidRPr="003D51B7" w:rsidRDefault="009B3134" w:rsidP="009B3134">
      <w:pPr>
        <w:overflowPunct w:val="0"/>
        <w:ind w:firstLineChars="300" w:firstLine="630"/>
        <w:textAlignment w:val="baseline"/>
        <w:rPr>
          <w:rFonts w:asciiTheme="minorEastAsia" w:hAnsiTheme="minorEastAsia"/>
        </w:rPr>
      </w:pPr>
      <w:r w:rsidRPr="003D51B7">
        <w:rPr>
          <w:rFonts w:asciiTheme="minorEastAsia" w:hAnsiTheme="minorEastAsia" w:hint="eastAsia"/>
        </w:rPr>
        <w:t>④　意識調査アンケート</w:t>
      </w:r>
    </w:p>
    <w:p w:rsidR="009B3134" w:rsidRPr="003D51B7" w:rsidRDefault="009B3134" w:rsidP="009B3134">
      <w:pPr>
        <w:overflowPunct w:val="0"/>
        <w:ind w:leftChars="500" w:left="1260" w:hangingChars="100" w:hanging="210"/>
        <w:textAlignment w:val="baseline"/>
        <w:rPr>
          <w:rFonts w:asciiTheme="minorEastAsia" w:hAnsiTheme="minorEastAsia"/>
        </w:rPr>
      </w:pPr>
      <w:r w:rsidRPr="003D51B7">
        <w:rPr>
          <w:rFonts w:asciiTheme="minorEastAsia" w:hAnsiTheme="minorEastAsia" w:hint="eastAsia"/>
        </w:rPr>
        <w:t>・</w:t>
      </w:r>
      <w:r w:rsidR="00306190" w:rsidRPr="003D51B7">
        <w:rPr>
          <w:rFonts w:asciiTheme="minorEastAsia" w:hAnsiTheme="minorEastAsia" w:hint="eastAsia"/>
        </w:rPr>
        <w:t>参加学生に対し</w:t>
      </w:r>
      <w:r w:rsidR="00536E0C" w:rsidRPr="003D51B7">
        <w:rPr>
          <w:rFonts w:asciiTheme="minorEastAsia" w:hAnsiTheme="minorEastAsia" w:hint="eastAsia"/>
        </w:rPr>
        <w:t>て</w:t>
      </w:r>
      <w:r w:rsidR="00306190" w:rsidRPr="003D51B7">
        <w:rPr>
          <w:rFonts w:asciiTheme="minorEastAsia" w:hAnsiTheme="minorEastAsia" w:hint="eastAsia"/>
        </w:rPr>
        <w:t>、</w:t>
      </w:r>
      <w:r w:rsidRPr="003D51B7">
        <w:rPr>
          <w:rFonts w:asciiTheme="minorEastAsia" w:hAnsiTheme="minorEastAsia" w:hint="eastAsia"/>
        </w:rPr>
        <w:t>活動前後における首都圏大学生の意識（親しみや愛着、移住意思など）や認知度の変化、活動を通じた感想等についてアンケートを実施し、その結果をまとめること。</w:t>
      </w:r>
    </w:p>
    <w:p w:rsidR="009B3134" w:rsidRPr="003D51B7" w:rsidRDefault="009B3134" w:rsidP="009B3134">
      <w:pPr>
        <w:overflowPunct w:val="0"/>
        <w:textAlignment w:val="baseline"/>
        <w:rPr>
          <w:rFonts w:asciiTheme="minorEastAsia" w:hAnsiTheme="minorEastAsia"/>
        </w:rPr>
      </w:pPr>
      <w:r w:rsidRPr="003D51B7">
        <w:rPr>
          <w:rFonts w:asciiTheme="minorEastAsia" w:hAnsiTheme="minorEastAsia" w:hint="eastAsia"/>
        </w:rPr>
        <w:t xml:space="preserve">　　　　　・アンケート内容について、事前に石狩振興局と協議の上で実施すること。</w:t>
      </w:r>
    </w:p>
    <w:p w:rsidR="004D2E93" w:rsidRPr="003D51B7" w:rsidRDefault="004D2E93" w:rsidP="009B3134">
      <w:pPr>
        <w:overflowPunct w:val="0"/>
        <w:ind w:firstLineChars="300" w:firstLine="630"/>
        <w:textAlignment w:val="baseline"/>
        <w:rPr>
          <w:rFonts w:asciiTheme="minorEastAsia" w:hAnsiTheme="minorEastAsia"/>
        </w:rPr>
      </w:pPr>
      <w:r w:rsidRPr="003D51B7">
        <w:rPr>
          <w:rFonts w:asciiTheme="minorEastAsia" w:hAnsiTheme="minorEastAsia" w:hint="eastAsia"/>
        </w:rPr>
        <w:t>＜留意事項＞</w:t>
      </w:r>
    </w:p>
    <w:p w:rsidR="002138C4" w:rsidRPr="003D51B7" w:rsidRDefault="009B3134" w:rsidP="002138C4">
      <w:pPr>
        <w:overflowPunct w:val="0"/>
        <w:textAlignment w:val="baseline"/>
        <w:rPr>
          <w:rFonts w:asciiTheme="minorEastAsia" w:hAnsiTheme="minorEastAsia"/>
        </w:rPr>
      </w:pPr>
      <w:r w:rsidRPr="003D51B7">
        <w:rPr>
          <w:rFonts w:asciiTheme="minorEastAsia" w:hAnsiTheme="minorEastAsia" w:hint="eastAsia"/>
        </w:rPr>
        <w:t xml:space="preserve">　　　　・ミーティングについては、次の</w:t>
      </w:r>
      <w:r w:rsidRPr="003D51B7">
        <w:rPr>
          <w:rFonts w:hint="eastAsia"/>
        </w:rPr>
        <w:t>議題を例に内容を明確にして実施する</w:t>
      </w:r>
      <w:r w:rsidR="004D2E93" w:rsidRPr="003D51B7">
        <w:rPr>
          <w:rFonts w:asciiTheme="minorEastAsia" w:hAnsiTheme="minorEastAsia" w:hint="eastAsia"/>
        </w:rPr>
        <w:t>こと。</w:t>
      </w:r>
    </w:p>
    <w:p w:rsidR="004772D9" w:rsidRPr="003D51B7" w:rsidRDefault="00A62EE9" w:rsidP="00A62EE9">
      <w:pPr>
        <w:overflowPunct w:val="0"/>
        <w:ind w:firstLineChars="500" w:firstLine="1050"/>
        <w:textAlignment w:val="baseline"/>
        <w:rPr>
          <w:rFonts w:asciiTheme="minorEastAsia" w:hAnsiTheme="minorEastAsia"/>
        </w:rPr>
      </w:pPr>
      <w:r w:rsidRPr="003D51B7">
        <w:rPr>
          <w:rFonts w:hint="eastAsia"/>
        </w:rPr>
        <w:t>①</w:t>
      </w:r>
      <w:r w:rsidR="004D2E93" w:rsidRPr="003D51B7">
        <w:rPr>
          <w:rFonts w:hint="eastAsia"/>
        </w:rPr>
        <w:t>課題設定、</w:t>
      </w:r>
      <w:r w:rsidR="002138C4" w:rsidRPr="003D51B7">
        <w:rPr>
          <w:rFonts w:hint="eastAsia"/>
        </w:rPr>
        <w:t>②</w:t>
      </w:r>
      <w:r w:rsidR="004D2E93" w:rsidRPr="003D51B7">
        <w:rPr>
          <w:rFonts w:hint="eastAsia"/>
        </w:rPr>
        <w:t>活動計画、③活動</w:t>
      </w:r>
      <w:r w:rsidR="009B3134" w:rsidRPr="003D51B7">
        <w:rPr>
          <w:rFonts w:hint="eastAsia"/>
        </w:rPr>
        <w:t>結果</w:t>
      </w:r>
      <w:r w:rsidR="004D2E93" w:rsidRPr="003D51B7">
        <w:rPr>
          <w:rFonts w:hint="eastAsia"/>
        </w:rPr>
        <w:t>、</w:t>
      </w:r>
      <w:r w:rsidR="002138C4" w:rsidRPr="003D51B7">
        <w:rPr>
          <w:rFonts w:hint="eastAsia"/>
        </w:rPr>
        <w:t>④</w:t>
      </w:r>
      <w:r w:rsidR="009B3134" w:rsidRPr="003D51B7">
        <w:rPr>
          <w:rFonts w:hint="eastAsia"/>
        </w:rPr>
        <w:t>提案検討</w:t>
      </w:r>
    </w:p>
    <w:p w:rsidR="002138C4" w:rsidRPr="003D51B7" w:rsidRDefault="002138C4" w:rsidP="003A1A6C">
      <w:pPr>
        <w:overflowPunct w:val="0"/>
        <w:ind w:leftChars="200" w:left="1050" w:hangingChars="300" w:hanging="630"/>
        <w:textAlignment w:val="baseline"/>
      </w:pPr>
      <w:r w:rsidRPr="003D51B7">
        <w:rPr>
          <w:rFonts w:hint="eastAsia"/>
        </w:rPr>
        <w:t xml:space="preserve">　　・</w:t>
      </w:r>
      <w:r w:rsidR="000E22C8" w:rsidRPr="003D51B7">
        <w:rPr>
          <w:rFonts w:hint="eastAsia"/>
        </w:rPr>
        <w:t>石狩</w:t>
      </w:r>
      <w:r w:rsidR="00664806" w:rsidRPr="003D51B7">
        <w:rPr>
          <w:rFonts w:hint="eastAsia"/>
        </w:rPr>
        <w:t>管内で行う体験活動</w:t>
      </w:r>
      <w:r w:rsidR="003A1A6C" w:rsidRPr="003D51B7">
        <w:rPr>
          <w:rFonts w:hint="eastAsia"/>
        </w:rPr>
        <w:t>には、参加学生が</w:t>
      </w:r>
      <w:r w:rsidRPr="003D51B7">
        <w:rPr>
          <w:rFonts w:hint="eastAsia"/>
        </w:rPr>
        <w:t>自ら設定した調査内容等を行程に含めること。</w:t>
      </w:r>
    </w:p>
    <w:p w:rsidR="004C62FF" w:rsidRPr="003D51B7" w:rsidRDefault="000E22C8" w:rsidP="003A1A6C">
      <w:pPr>
        <w:pStyle w:val="aa"/>
        <w:overflowPunct w:val="0"/>
        <w:ind w:leftChars="200" w:left="1050" w:hangingChars="300" w:hanging="630"/>
        <w:textAlignment w:val="baseline"/>
        <w:rPr>
          <w:rFonts w:ascii="ＭＳ 明朝" w:eastAsia="ＭＳ 明朝" w:hAnsi="ＭＳ 明朝"/>
        </w:rPr>
      </w:pPr>
      <w:r w:rsidRPr="003D51B7">
        <w:rPr>
          <w:rFonts w:ascii="ＭＳ 明朝" w:eastAsia="ＭＳ 明朝" w:hAnsi="ＭＳ 明朝" w:hint="eastAsia"/>
        </w:rPr>
        <w:t xml:space="preserve">　</w:t>
      </w:r>
      <w:r w:rsidR="003A1A6C" w:rsidRPr="003D51B7">
        <w:rPr>
          <w:rFonts w:ascii="ＭＳ 明朝" w:eastAsia="ＭＳ 明朝" w:hAnsi="ＭＳ 明朝" w:hint="eastAsia"/>
        </w:rPr>
        <w:t xml:space="preserve">　</w:t>
      </w:r>
      <w:r w:rsidR="00AB62F7" w:rsidRPr="003D51B7">
        <w:rPr>
          <w:rFonts w:ascii="ＭＳ 明朝" w:eastAsia="ＭＳ 明朝" w:hAnsi="ＭＳ 明朝" w:hint="eastAsia"/>
        </w:rPr>
        <w:t>・事業効果を高めるため、各種団体、機関等との連携も積極的に取り入れること。</w:t>
      </w:r>
    </w:p>
    <w:p w:rsidR="00A62EE9" w:rsidRPr="003D51B7" w:rsidRDefault="00A62EE9" w:rsidP="00A62EE9">
      <w:pPr>
        <w:overflowPunct w:val="0"/>
        <w:ind w:firstLineChars="300" w:firstLine="630"/>
        <w:textAlignment w:val="baseline"/>
        <w:rPr>
          <w:rFonts w:asciiTheme="minorEastAsia" w:hAnsiTheme="minorEastAsia"/>
        </w:rPr>
      </w:pPr>
      <w:r w:rsidRPr="003D51B7">
        <w:rPr>
          <w:rFonts w:asciiTheme="minorEastAsia" w:hAnsiTheme="minorEastAsia" w:hint="eastAsia"/>
        </w:rPr>
        <w:t xml:space="preserve">　・活動報告</w:t>
      </w:r>
      <w:r w:rsidR="00306190" w:rsidRPr="003D51B7">
        <w:rPr>
          <w:rFonts w:asciiTheme="minorEastAsia" w:hAnsiTheme="minorEastAsia" w:hint="eastAsia"/>
        </w:rPr>
        <w:t>会</w:t>
      </w:r>
      <w:r w:rsidRPr="003D51B7">
        <w:rPr>
          <w:rFonts w:asciiTheme="minorEastAsia" w:hAnsiTheme="minorEastAsia" w:hint="eastAsia"/>
        </w:rPr>
        <w:t>の</w:t>
      </w:r>
      <w:r w:rsidR="00306190" w:rsidRPr="003D51B7">
        <w:rPr>
          <w:rFonts w:asciiTheme="minorEastAsia" w:hAnsiTheme="minorEastAsia" w:hint="eastAsia"/>
        </w:rPr>
        <w:t>開催</w:t>
      </w:r>
      <w:r w:rsidRPr="003D51B7">
        <w:rPr>
          <w:rFonts w:asciiTheme="minorEastAsia" w:hAnsiTheme="minorEastAsia" w:hint="eastAsia"/>
        </w:rPr>
        <w:t>方法については、対面・オンライン・ＷＥＢ等任意とする。</w:t>
      </w:r>
    </w:p>
    <w:p w:rsidR="00EC1BA6" w:rsidRPr="003D51B7" w:rsidRDefault="00EC1BA6" w:rsidP="001A2EEA">
      <w:pPr>
        <w:overflowPunct w:val="0"/>
        <w:textAlignment w:val="baseline"/>
        <w:rPr>
          <w:rFonts w:asciiTheme="minorEastAsia" w:hAnsiTheme="minorEastAsia"/>
        </w:rPr>
      </w:pPr>
      <w:r w:rsidRPr="003D51B7">
        <w:rPr>
          <w:rFonts w:asciiTheme="minorEastAsia" w:hAnsiTheme="minorEastAsia" w:hint="eastAsia"/>
        </w:rPr>
        <w:t xml:space="preserve">　　ウ　学生へのサポート体制</w:t>
      </w:r>
    </w:p>
    <w:p w:rsidR="00D55673" w:rsidRPr="003D51B7" w:rsidRDefault="00EC1BA6" w:rsidP="001A2EEA">
      <w:pPr>
        <w:overflowPunct w:val="0"/>
        <w:textAlignment w:val="baseline"/>
        <w:rPr>
          <w:rFonts w:asciiTheme="minorEastAsia" w:hAnsiTheme="minorEastAsia"/>
        </w:rPr>
      </w:pPr>
      <w:r w:rsidRPr="003D51B7">
        <w:rPr>
          <w:rFonts w:asciiTheme="minorEastAsia" w:hAnsiTheme="minorEastAsia" w:hint="eastAsia"/>
        </w:rPr>
        <w:t xml:space="preserve">　　　　</w:t>
      </w:r>
      <w:r w:rsidR="00D55673" w:rsidRPr="003D51B7">
        <w:rPr>
          <w:rFonts w:asciiTheme="minorEastAsia" w:hAnsiTheme="minorEastAsia" w:hint="eastAsia"/>
        </w:rPr>
        <w:t>定期的に学生と連絡をとるなど、活動の進捗状況の把握に努めるとともに、</w:t>
      </w:r>
      <w:r w:rsidRPr="003D51B7">
        <w:rPr>
          <w:rFonts w:asciiTheme="minorEastAsia" w:hAnsiTheme="minorEastAsia" w:hint="eastAsia"/>
        </w:rPr>
        <w:t>適宜情報提供</w:t>
      </w:r>
    </w:p>
    <w:p w:rsidR="00EC1BA6" w:rsidRPr="003D51B7" w:rsidRDefault="00EC1BA6" w:rsidP="00D55673">
      <w:pPr>
        <w:overflowPunct w:val="0"/>
        <w:ind w:firstLineChars="300" w:firstLine="630"/>
        <w:textAlignment w:val="baseline"/>
        <w:rPr>
          <w:rFonts w:asciiTheme="minorEastAsia" w:hAnsiTheme="minorEastAsia"/>
        </w:rPr>
      </w:pPr>
      <w:r w:rsidRPr="003D51B7">
        <w:rPr>
          <w:rFonts w:asciiTheme="minorEastAsia" w:hAnsiTheme="minorEastAsia" w:hint="eastAsia"/>
        </w:rPr>
        <w:t>や助言などを行うこと。</w:t>
      </w:r>
    </w:p>
    <w:p w:rsidR="00EC1BA6" w:rsidRPr="003D51B7" w:rsidRDefault="00EC1BA6" w:rsidP="00E074F8">
      <w:pPr>
        <w:overflowPunct w:val="0"/>
        <w:ind w:firstLineChars="200" w:firstLine="420"/>
        <w:textAlignment w:val="baseline"/>
      </w:pPr>
      <w:r w:rsidRPr="003D51B7">
        <w:rPr>
          <w:rFonts w:hint="eastAsia"/>
        </w:rPr>
        <w:t xml:space="preserve">　①　コーディネーター</w:t>
      </w:r>
    </w:p>
    <w:p w:rsidR="00EC1BA6" w:rsidRPr="003D51B7" w:rsidRDefault="00EC1BA6" w:rsidP="004436C8">
      <w:pPr>
        <w:overflowPunct w:val="0"/>
        <w:ind w:leftChars="200" w:left="1260" w:hangingChars="400" w:hanging="840"/>
        <w:textAlignment w:val="baseline"/>
      </w:pPr>
      <w:r w:rsidRPr="003D51B7">
        <w:rPr>
          <w:rFonts w:hint="eastAsia"/>
        </w:rPr>
        <w:t xml:space="preserve">　　　・学生の活動を支援し、</w:t>
      </w:r>
      <w:r w:rsidR="004436C8" w:rsidRPr="003D51B7">
        <w:rPr>
          <w:rFonts w:hint="eastAsia"/>
        </w:rPr>
        <w:t>いしかり</w:t>
      </w:r>
      <w:r w:rsidRPr="003D51B7">
        <w:rPr>
          <w:rFonts w:hint="eastAsia"/>
        </w:rPr>
        <w:t>地域との関わりをより深めるため</w:t>
      </w:r>
      <w:r w:rsidR="004436C8" w:rsidRPr="003D51B7">
        <w:rPr>
          <w:rFonts w:hint="eastAsia"/>
        </w:rPr>
        <w:t>、課題設定のテーマに関する専門的知識を有する者をコーディネーターとして配置すること。</w:t>
      </w:r>
    </w:p>
    <w:p w:rsidR="004436C8" w:rsidRPr="003D51B7" w:rsidRDefault="004436C8" w:rsidP="004436C8">
      <w:pPr>
        <w:overflowPunct w:val="0"/>
        <w:ind w:leftChars="200" w:left="1260" w:hangingChars="400" w:hanging="840"/>
        <w:textAlignment w:val="baseline"/>
      </w:pPr>
      <w:r w:rsidRPr="003D51B7">
        <w:rPr>
          <w:rFonts w:hint="eastAsia"/>
        </w:rPr>
        <w:t xml:space="preserve">　②　課題設定</w:t>
      </w:r>
    </w:p>
    <w:p w:rsidR="004436C8" w:rsidRPr="003D51B7" w:rsidRDefault="004436C8" w:rsidP="004436C8">
      <w:pPr>
        <w:overflowPunct w:val="0"/>
        <w:ind w:leftChars="200" w:left="1260" w:hangingChars="400" w:hanging="840"/>
        <w:textAlignment w:val="baseline"/>
      </w:pPr>
      <w:r w:rsidRPr="003D51B7">
        <w:rPr>
          <w:rFonts w:hint="eastAsia"/>
        </w:rPr>
        <w:t xml:space="preserve">　　　・いしかり地域に関する情報提供や活動テーマの例示などを行うこと。</w:t>
      </w:r>
    </w:p>
    <w:p w:rsidR="004436C8" w:rsidRPr="003D51B7" w:rsidRDefault="004436C8" w:rsidP="004436C8">
      <w:pPr>
        <w:overflowPunct w:val="0"/>
        <w:ind w:leftChars="200" w:left="1260" w:hangingChars="400" w:hanging="840"/>
        <w:textAlignment w:val="baseline"/>
      </w:pPr>
      <w:r w:rsidRPr="003D51B7">
        <w:rPr>
          <w:rFonts w:hint="eastAsia"/>
        </w:rPr>
        <w:t xml:space="preserve">　　　・参加学生の活動が、設定した課題に沿った内容となるよう助言などを行うこと。</w:t>
      </w:r>
    </w:p>
    <w:p w:rsidR="00F10B04" w:rsidRPr="003D51B7" w:rsidRDefault="00F10B04" w:rsidP="00F10B04">
      <w:pPr>
        <w:overflowPunct w:val="0"/>
        <w:ind w:firstLineChars="300" w:firstLine="630"/>
        <w:textAlignment w:val="baseline"/>
      </w:pPr>
      <w:r w:rsidRPr="003D51B7">
        <w:rPr>
          <w:rFonts w:hint="eastAsia"/>
        </w:rPr>
        <w:lastRenderedPageBreak/>
        <w:t>③　ミーティング</w:t>
      </w:r>
    </w:p>
    <w:p w:rsidR="00F10B04" w:rsidRPr="003D51B7" w:rsidRDefault="00F10B04" w:rsidP="00F10B04">
      <w:pPr>
        <w:overflowPunct w:val="0"/>
        <w:ind w:left="1260" w:hangingChars="600" w:hanging="1260"/>
        <w:textAlignment w:val="baseline"/>
      </w:pPr>
      <w:r w:rsidRPr="003D51B7">
        <w:rPr>
          <w:rFonts w:hint="eastAsia"/>
        </w:rPr>
        <w:t xml:space="preserve">　　　　　・円滑な活動実施のため、ミーティングの議題をあらかじめ明確に提示するとともに、ミーティング開催前後で適宜情報提供や助言などを行うこと。</w:t>
      </w:r>
    </w:p>
    <w:p w:rsidR="0046020E" w:rsidRPr="003D51B7" w:rsidRDefault="00F10B04" w:rsidP="00170D4D">
      <w:pPr>
        <w:overflowPunct w:val="0"/>
        <w:ind w:leftChars="200" w:left="1260" w:hangingChars="400" w:hanging="840"/>
        <w:textAlignment w:val="baseline"/>
      </w:pPr>
      <w:r w:rsidRPr="003D51B7">
        <w:rPr>
          <w:rFonts w:hint="eastAsia"/>
        </w:rPr>
        <w:t xml:space="preserve">　④</w:t>
      </w:r>
      <w:r w:rsidR="004436C8" w:rsidRPr="003D51B7">
        <w:rPr>
          <w:rFonts w:hint="eastAsia"/>
        </w:rPr>
        <w:t xml:space="preserve">　体験活動及び活動報告会</w:t>
      </w:r>
    </w:p>
    <w:p w:rsidR="004436C8" w:rsidRPr="003D51B7" w:rsidRDefault="004436C8" w:rsidP="009B65D3">
      <w:pPr>
        <w:overflowPunct w:val="0"/>
        <w:ind w:leftChars="500" w:left="1260" w:rightChars="-149" w:right="-313" w:hangingChars="100" w:hanging="210"/>
        <w:textAlignment w:val="baseline"/>
      </w:pPr>
      <w:r w:rsidRPr="003D51B7">
        <w:rPr>
          <w:rFonts w:hint="eastAsia"/>
        </w:rPr>
        <w:t>・</w:t>
      </w:r>
      <w:r w:rsidR="00306190" w:rsidRPr="003D51B7">
        <w:rPr>
          <w:rFonts w:hint="eastAsia"/>
        </w:rPr>
        <w:t>体験</w:t>
      </w:r>
      <w:r w:rsidRPr="003D51B7">
        <w:rPr>
          <w:rFonts w:hint="eastAsia"/>
        </w:rPr>
        <w:t>活動の際は、各グループに必ず受託者またはコーディネーターが１名以上同行すること。</w:t>
      </w:r>
    </w:p>
    <w:p w:rsidR="0046020E" w:rsidRPr="003D51B7" w:rsidRDefault="0046020E" w:rsidP="0046020E">
      <w:pPr>
        <w:overflowPunct w:val="0"/>
        <w:ind w:leftChars="500" w:left="1260" w:hangingChars="100" w:hanging="210"/>
        <w:textAlignment w:val="baseline"/>
      </w:pPr>
      <w:r w:rsidRPr="003D51B7">
        <w:rPr>
          <w:rFonts w:hint="eastAsia"/>
        </w:rPr>
        <w:t>・参加学生が体験活動や活動報告会を円滑に進められるよう配慮すること。</w:t>
      </w:r>
    </w:p>
    <w:p w:rsidR="00170D4D" w:rsidRPr="003D51B7" w:rsidRDefault="00D55673" w:rsidP="00F10B04">
      <w:pPr>
        <w:overflowPunct w:val="0"/>
        <w:textAlignment w:val="baseline"/>
      </w:pPr>
      <w:r w:rsidRPr="003D51B7">
        <w:rPr>
          <w:rFonts w:hint="eastAsia"/>
        </w:rPr>
        <w:t xml:space="preserve">　　　</w:t>
      </w:r>
    </w:p>
    <w:p w:rsidR="00E074F8" w:rsidRPr="003D51B7" w:rsidRDefault="0046020E" w:rsidP="00E074F8">
      <w:pPr>
        <w:overflowPunct w:val="0"/>
        <w:ind w:firstLineChars="200" w:firstLine="420"/>
        <w:textAlignment w:val="baseline"/>
        <w:rPr>
          <w:rFonts w:asciiTheme="minorEastAsia" w:hAnsiTheme="minorEastAsia"/>
        </w:rPr>
      </w:pPr>
      <w:r w:rsidRPr="003D51B7">
        <w:rPr>
          <w:rFonts w:hint="eastAsia"/>
        </w:rPr>
        <w:t>エ</w:t>
      </w:r>
      <w:r w:rsidR="00E074F8" w:rsidRPr="003D51B7">
        <w:rPr>
          <w:rFonts w:hint="eastAsia"/>
        </w:rPr>
        <w:t xml:space="preserve">　事業結果報告書の作成</w:t>
      </w:r>
      <w:r w:rsidRPr="003D51B7">
        <w:rPr>
          <w:rFonts w:hint="eastAsia"/>
        </w:rPr>
        <w:t>及び提出期限</w:t>
      </w:r>
    </w:p>
    <w:p w:rsidR="00E074F8" w:rsidRPr="003D51B7" w:rsidRDefault="00D55673" w:rsidP="00E074F8">
      <w:pPr>
        <w:overflowPunct w:val="0"/>
        <w:ind w:firstLineChars="400" w:firstLine="840"/>
        <w:textAlignment w:val="baseline"/>
        <w:rPr>
          <w:rFonts w:asciiTheme="minorEastAsia" w:hAnsiTheme="minorEastAsia"/>
        </w:rPr>
      </w:pPr>
      <w:r w:rsidRPr="003D51B7">
        <w:rPr>
          <w:rFonts w:asciiTheme="minorEastAsia" w:hAnsiTheme="minorEastAsia" w:hint="eastAsia"/>
        </w:rPr>
        <w:t>・令和７年２月</w:t>
      </w:r>
      <w:r w:rsidRPr="003D51B7">
        <w:rPr>
          <w:rFonts w:hint="eastAsia"/>
        </w:rPr>
        <w:t>28</w:t>
      </w:r>
      <w:r w:rsidRPr="003D51B7">
        <w:rPr>
          <w:rFonts w:asciiTheme="minorEastAsia" w:hAnsiTheme="minorEastAsia" w:hint="eastAsia"/>
        </w:rPr>
        <w:t>日（金</w:t>
      </w:r>
      <w:r w:rsidR="0046020E" w:rsidRPr="003D51B7">
        <w:rPr>
          <w:rFonts w:asciiTheme="minorEastAsia" w:hAnsiTheme="minorEastAsia" w:hint="eastAsia"/>
        </w:rPr>
        <w:t>）までに</w:t>
      </w:r>
      <w:r w:rsidR="00E074F8" w:rsidRPr="003D51B7">
        <w:rPr>
          <w:rFonts w:asciiTheme="minorEastAsia" w:hAnsiTheme="minorEastAsia" w:hint="eastAsia"/>
        </w:rPr>
        <w:t>成果品を提出すること。</w:t>
      </w:r>
    </w:p>
    <w:p w:rsidR="00E074F8" w:rsidRPr="003D51B7" w:rsidRDefault="00E074F8" w:rsidP="00E074F8">
      <w:pPr>
        <w:overflowPunct w:val="0"/>
        <w:ind w:firstLineChars="400" w:firstLine="840"/>
        <w:textAlignment w:val="baseline"/>
        <w:rPr>
          <w:rFonts w:asciiTheme="minorEastAsia" w:hAnsiTheme="minorEastAsia"/>
        </w:rPr>
      </w:pPr>
      <w:r w:rsidRPr="003D51B7">
        <w:rPr>
          <w:rFonts w:asciiTheme="minorEastAsia" w:hAnsiTheme="minorEastAsia" w:hint="eastAsia"/>
        </w:rPr>
        <w:t>・紙媒体　Ａ４版　２部、</w:t>
      </w:r>
      <w:r w:rsidR="0012117E" w:rsidRPr="003D51B7">
        <w:rPr>
          <w:rFonts w:asciiTheme="minorEastAsia" w:hAnsiTheme="minorEastAsia" w:hint="eastAsia"/>
        </w:rPr>
        <w:t>電子媒体</w:t>
      </w:r>
      <w:r w:rsidR="0008425B" w:rsidRPr="003D51B7">
        <w:rPr>
          <w:rFonts w:asciiTheme="minorEastAsia" w:hAnsiTheme="minorEastAsia" w:hint="eastAsia"/>
        </w:rPr>
        <w:t>（ＤＶＤ－Ｒ）</w:t>
      </w:r>
      <w:r w:rsidR="0046020E" w:rsidRPr="003D51B7">
        <w:rPr>
          <w:rFonts w:asciiTheme="minorEastAsia" w:hAnsiTheme="minorEastAsia" w:hint="eastAsia"/>
        </w:rPr>
        <w:t xml:space="preserve">　１部</w:t>
      </w:r>
      <w:r w:rsidR="0012117E" w:rsidRPr="003D51B7">
        <w:rPr>
          <w:rFonts w:asciiTheme="minorEastAsia" w:hAnsiTheme="minorEastAsia" w:hint="eastAsia"/>
        </w:rPr>
        <w:t>を作成すること。</w:t>
      </w:r>
    </w:p>
    <w:p w:rsidR="00E074F8" w:rsidRPr="003D51B7" w:rsidRDefault="00E074F8" w:rsidP="00E074F8">
      <w:pPr>
        <w:pStyle w:val="a7"/>
        <w:adjustRightInd/>
        <w:ind w:firstLineChars="500" w:firstLine="1050"/>
        <w:rPr>
          <w:rFonts w:cs="Times New Roman"/>
          <w:color w:val="auto"/>
          <w:spacing w:val="2"/>
        </w:rPr>
      </w:pPr>
      <w:r w:rsidRPr="003D51B7">
        <w:rPr>
          <w:rFonts w:hint="eastAsia"/>
          <w:color w:val="auto"/>
        </w:rPr>
        <w:t>※電子媒体については、エクセル・ワードなど二次加工が可能な形式とする。</w:t>
      </w:r>
    </w:p>
    <w:p w:rsidR="00E074F8" w:rsidRPr="003D51B7" w:rsidRDefault="00E074F8" w:rsidP="007477D0">
      <w:pPr>
        <w:overflowPunct w:val="0"/>
        <w:ind w:leftChars="400" w:left="1050" w:hangingChars="100" w:hanging="210"/>
        <w:textAlignment w:val="baseline"/>
        <w:rPr>
          <w:rFonts w:asciiTheme="minorEastAsia" w:hAnsiTheme="minorEastAsia"/>
        </w:rPr>
      </w:pPr>
      <w:r w:rsidRPr="003D51B7">
        <w:rPr>
          <w:rFonts w:asciiTheme="minorEastAsia" w:hAnsiTheme="minorEastAsia" w:hint="eastAsia"/>
        </w:rPr>
        <w:t>・なお、本事業における成果品（データ）の所有権及び著作権は道に帰属するものとし、著作権、肖像権等に関して権利者の許諾が必要な場合は、受託者において必要な権利処理を行うものとする。</w:t>
      </w:r>
    </w:p>
    <w:p w:rsidR="00BB781F" w:rsidRPr="003D51B7" w:rsidRDefault="00BB781F" w:rsidP="00AD18FE">
      <w:pPr>
        <w:rPr>
          <w:rFonts w:cs="Times New Roman"/>
          <w:spacing w:val="2"/>
        </w:rPr>
      </w:pPr>
    </w:p>
    <w:p w:rsidR="00AD18FE" w:rsidRPr="003D51B7" w:rsidRDefault="00AD18FE" w:rsidP="00AD18FE">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hint="eastAsia"/>
          <w:color w:val="auto"/>
        </w:rPr>
        <w:t>４　委託期間</w:t>
      </w:r>
    </w:p>
    <w:p w:rsidR="00AD18FE" w:rsidRPr="003D51B7" w:rsidRDefault="008317CB" w:rsidP="00AD18FE">
      <w:pPr>
        <w:pStyle w:val="a7"/>
        <w:adjustRightInd/>
        <w:rPr>
          <w:color w:val="auto"/>
        </w:rPr>
      </w:pPr>
      <w:r w:rsidRPr="003D51B7">
        <w:rPr>
          <w:rFonts w:hint="eastAsia"/>
          <w:color w:val="auto"/>
        </w:rPr>
        <w:t xml:space="preserve">　　</w:t>
      </w:r>
      <w:r w:rsidR="000E4745" w:rsidRPr="003D51B7">
        <w:rPr>
          <w:rFonts w:asciiTheme="minorEastAsia" w:hAnsiTheme="minorEastAsia" w:hint="eastAsia"/>
          <w:color w:val="auto"/>
        </w:rPr>
        <w:t>契約締結の日</w:t>
      </w:r>
      <w:r w:rsidR="0046020E" w:rsidRPr="003D51B7">
        <w:rPr>
          <w:rFonts w:asciiTheme="minorEastAsia" w:hAnsiTheme="minorEastAsia" w:hint="eastAsia"/>
          <w:color w:val="auto"/>
        </w:rPr>
        <w:t>（５</w:t>
      </w:r>
      <w:r w:rsidR="007E6404" w:rsidRPr="003D51B7">
        <w:rPr>
          <w:rFonts w:asciiTheme="minorEastAsia" w:hAnsiTheme="minorEastAsia" w:hint="eastAsia"/>
          <w:color w:val="auto"/>
        </w:rPr>
        <w:t>月中</w:t>
      </w:r>
      <w:r w:rsidR="00A14AD4" w:rsidRPr="003D51B7">
        <w:rPr>
          <w:rFonts w:asciiTheme="minorEastAsia" w:hAnsiTheme="minorEastAsia" w:hint="eastAsia"/>
          <w:color w:val="auto"/>
        </w:rPr>
        <w:t>旬</w:t>
      </w:r>
      <w:r w:rsidR="000E4745" w:rsidRPr="003D51B7">
        <w:rPr>
          <w:rFonts w:asciiTheme="minorEastAsia" w:hAnsiTheme="minorEastAsia" w:hint="eastAsia"/>
          <w:color w:val="auto"/>
        </w:rPr>
        <w:t>を予定）から令和</w:t>
      </w:r>
      <w:r w:rsidR="00745531" w:rsidRPr="003D51B7">
        <w:rPr>
          <w:rFonts w:asciiTheme="minorEastAsia" w:hAnsiTheme="minorEastAsia" w:hint="eastAsia"/>
          <w:color w:val="auto"/>
        </w:rPr>
        <w:t>７</w:t>
      </w:r>
      <w:r w:rsidR="0012117E" w:rsidRPr="003D51B7">
        <w:rPr>
          <w:rFonts w:asciiTheme="minorEastAsia" w:hAnsiTheme="minorEastAsia" w:hint="eastAsia"/>
          <w:color w:val="auto"/>
        </w:rPr>
        <w:t>年</w:t>
      </w:r>
      <w:r w:rsidR="00745531" w:rsidRPr="003D51B7">
        <w:rPr>
          <w:rFonts w:hint="eastAsia"/>
          <w:color w:val="auto"/>
        </w:rPr>
        <w:t>３</w:t>
      </w:r>
      <w:r w:rsidR="0012117E" w:rsidRPr="003D51B7">
        <w:rPr>
          <w:rFonts w:hint="eastAsia"/>
          <w:color w:val="auto"/>
        </w:rPr>
        <w:t>月</w:t>
      </w:r>
      <w:r w:rsidR="00745531" w:rsidRPr="003D51B7">
        <w:rPr>
          <w:rFonts w:hint="eastAsia"/>
          <w:color w:val="auto"/>
        </w:rPr>
        <w:t>14</w:t>
      </w:r>
      <w:r w:rsidR="000E4745" w:rsidRPr="003D51B7">
        <w:rPr>
          <w:rFonts w:asciiTheme="minorEastAsia" w:hAnsiTheme="minorEastAsia" w:hint="eastAsia"/>
          <w:color w:val="auto"/>
        </w:rPr>
        <w:t>日</w:t>
      </w:r>
      <w:r w:rsidR="00745531" w:rsidRPr="003D51B7">
        <w:rPr>
          <w:rFonts w:asciiTheme="minorEastAsia" w:hAnsiTheme="minorEastAsia" w:hint="eastAsia"/>
          <w:color w:val="auto"/>
        </w:rPr>
        <w:t>（金</w:t>
      </w:r>
      <w:r w:rsidR="000E4745" w:rsidRPr="003D51B7">
        <w:rPr>
          <w:rFonts w:asciiTheme="minorEastAsia" w:hAnsiTheme="minorEastAsia" w:hint="eastAsia"/>
          <w:color w:val="auto"/>
        </w:rPr>
        <w:t>）まで</w:t>
      </w:r>
    </w:p>
    <w:p w:rsidR="00AD18FE" w:rsidRPr="003D51B7" w:rsidRDefault="00AD18FE" w:rsidP="00AD18FE">
      <w:pPr>
        <w:pStyle w:val="a7"/>
        <w:adjustRightInd/>
        <w:rPr>
          <w:rFonts w:cs="Times New Roman"/>
          <w:color w:val="auto"/>
          <w:spacing w:val="2"/>
        </w:rPr>
      </w:pPr>
    </w:p>
    <w:p w:rsidR="005F5B28" w:rsidRPr="003D51B7" w:rsidRDefault="000471C0" w:rsidP="00424004">
      <w:pPr>
        <w:pStyle w:val="a7"/>
        <w:adjustRightInd/>
        <w:rPr>
          <w:color w:val="auto"/>
        </w:rPr>
      </w:pPr>
      <w:r w:rsidRPr="003D51B7">
        <w:rPr>
          <w:rFonts w:ascii="ＭＳ ゴシック" w:eastAsia="ＭＳ ゴシック" w:hAnsi="ＭＳ ゴシック" w:hint="eastAsia"/>
          <w:color w:val="auto"/>
        </w:rPr>
        <w:t>５</w:t>
      </w:r>
      <w:r w:rsidR="005F5B28" w:rsidRPr="003D51B7">
        <w:rPr>
          <w:rFonts w:ascii="ＭＳ ゴシック" w:eastAsia="ＭＳ ゴシック" w:hAnsi="ＭＳ ゴシック" w:hint="eastAsia"/>
          <w:color w:val="auto"/>
        </w:rPr>
        <w:t xml:space="preserve"> </w:t>
      </w:r>
      <w:r w:rsidR="005F5B28" w:rsidRPr="003D51B7">
        <w:rPr>
          <w:rFonts w:ascii="ＭＳ ゴシック" w:eastAsia="ＭＳ ゴシック" w:hAnsi="ＭＳ ゴシック"/>
          <w:color w:val="auto"/>
        </w:rPr>
        <w:t xml:space="preserve"> </w:t>
      </w:r>
      <w:r w:rsidR="005F5B28" w:rsidRPr="003D51B7">
        <w:rPr>
          <w:rFonts w:ascii="ＭＳ ゴシック" w:eastAsia="ＭＳ ゴシック" w:hAnsi="ＭＳ ゴシック" w:hint="eastAsia"/>
          <w:color w:val="auto"/>
        </w:rPr>
        <w:t>審査方法</w:t>
      </w:r>
    </w:p>
    <w:p w:rsidR="005F5B28" w:rsidRPr="003D51B7" w:rsidRDefault="005F5B28" w:rsidP="00424004">
      <w:pPr>
        <w:pStyle w:val="a7"/>
        <w:adjustRightInd/>
        <w:rPr>
          <w:color w:val="auto"/>
        </w:rPr>
      </w:pPr>
      <w:r w:rsidRPr="003D51B7">
        <w:rPr>
          <w:rFonts w:hint="eastAsia"/>
          <w:color w:val="auto"/>
        </w:rPr>
        <w:t xml:space="preserve">　　総合評価一般競争入札とする。</w:t>
      </w:r>
    </w:p>
    <w:p w:rsidR="005F5B28" w:rsidRPr="003D51B7" w:rsidRDefault="005F5B28" w:rsidP="00424004">
      <w:pPr>
        <w:pStyle w:val="a7"/>
        <w:adjustRightInd/>
        <w:rPr>
          <w:color w:val="auto"/>
        </w:rPr>
      </w:pPr>
    </w:p>
    <w:p w:rsidR="00424004" w:rsidRPr="003D51B7" w:rsidRDefault="000471C0" w:rsidP="00424004">
      <w:pPr>
        <w:pStyle w:val="a7"/>
        <w:adjustRightInd/>
        <w:rPr>
          <w:rFonts w:ascii="ＭＳ ゴシック" w:eastAsia="ＭＳ ゴシック" w:hAnsi="ＭＳ ゴシック"/>
          <w:color w:val="auto"/>
        </w:rPr>
      </w:pPr>
      <w:r w:rsidRPr="003D51B7">
        <w:rPr>
          <w:rFonts w:ascii="ＭＳ ゴシック" w:eastAsia="ＭＳ ゴシック" w:hAnsi="ＭＳ ゴシック" w:hint="eastAsia"/>
          <w:color w:val="auto"/>
        </w:rPr>
        <w:t>６</w:t>
      </w:r>
      <w:r w:rsidR="00424004" w:rsidRPr="003D51B7">
        <w:rPr>
          <w:rFonts w:ascii="ＭＳ ゴシック" w:eastAsia="ＭＳ ゴシック" w:hAnsi="ＭＳ ゴシック" w:hint="eastAsia"/>
          <w:color w:val="auto"/>
        </w:rPr>
        <w:t xml:space="preserve"> </w:t>
      </w:r>
      <w:r w:rsidR="00424004" w:rsidRPr="003D51B7">
        <w:rPr>
          <w:rFonts w:ascii="ＭＳ ゴシック" w:eastAsia="ＭＳ ゴシック" w:hAnsi="ＭＳ ゴシック"/>
          <w:color w:val="auto"/>
        </w:rPr>
        <w:t xml:space="preserve"> </w:t>
      </w:r>
      <w:r w:rsidR="00424004" w:rsidRPr="003D51B7">
        <w:rPr>
          <w:rFonts w:ascii="ＭＳ ゴシック" w:eastAsia="ＭＳ ゴシック" w:hAnsi="ＭＳ ゴシック" w:hint="eastAsia"/>
          <w:color w:val="auto"/>
        </w:rPr>
        <w:t>企画提案及び審査の項目</w:t>
      </w:r>
      <w:r w:rsidR="00424004" w:rsidRPr="003D51B7">
        <w:rPr>
          <w:rFonts w:ascii="ＭＳ ゴシック" w:eastAsia="ＭＳ ゴシック" w:hAnsi="ＭＳ ゴシック"/>
          <w:color w:val="auto"/>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080"/>
      </w:tblGrid>
      <w:tr w:rsidR="003D51B7" w:rsidRPr="003D51B7" w:rsidTr="00803C1B">
        <w:trPr>
          <w:cantSplit/>
          <w:trHeight w:hRule="exact" w:val="340"/>
        </w:trPr>
        <w:tc>
          <w:tcPr>
            <w:tcW w:w="560" w:type="dxa"/>
            <w:vMerge w:val="restart"/>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1</w:t>
            </w: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実施体制</w:t>
            </w:r>
          </w:p>
        </w:tc>
      </w:tr>
      <w:tr w:rsidR="003D51B7" w:rsidRPr="003D51B7" w:rsidTr="00803C1B">
        <w:trPr>
          <w:cantSplit/>
          <w:trHeight w:hRule="exact" w:val="340"/>
        </w:trPr>
        <w:tc>
          <w:tcPr>
            <w:tcW w:w="560" w:type="dxa"/>
            <w:vMerge/>
            <w:tcBorders>
              <w:bottom w:val="single" w:sz="4" w:space="0" w:color="auto"/>
            </w:tcBorders>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（１）実施体制・役割等</w:t>
            </w:r>
          </w:p>
        </w:tc>
      </w:tr>
      <w:tr w:rsidR="003D51B7" w:rsidRPr="003D51B7" w:rsidTr="00624852">
        <w:trPr>
          <w:cantSplit/>
          <w:trHeight w:hRule="exact" w:val="340"/>
        </w:trPr>
        <w:tc>
          <w:tcPr>
            <w:tcW w:w="560" w:type="dxa"/>
            <w:vMerge w:val="restart"/>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b w:val="0"/>
              </w:rPr>
              <w:t>2</w:t>
            </w: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実績</w:t>
            </w:r>
          </w:p>
        </w:tc>
      </w:tr>
      <w:tr w:rsidR="003D51B7" w:rsidRPr="003D51B7" w:rsidTr="00624852">
        <w:trPr>
          <w:cantSplit/>
          <w:trHeight w:hRule="exact" w:val="340"/>
        </w:trPr>
        <w:tc>
          <w:tcPr>
            <w:tcW w:w="560" w:type="dxa"/>
            <w:vMerge/>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424004">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（１）過去の実績</w:t>
            </w:r>
          </w:p>
        </w:tc>
      </w:tr>
      <w:tr w:rsidR="003D51B7" w:rsidRPr="003D51B7" w:rsidTr="00E50F24">
        <w:trPr>
          <w:cantSplit/>
          <w:trHeight w:hRule="exact" w:val="340"/>
        </w:trPr>
        <w:tc>
          <w:tcPr>
            <w:tcW w:w="560" w:type="dxa"/>
            <w:vMerge/>
            <w:tcBorders>
              <w:bottom w:val="single" w:sz="4" w:space="0" w:color="auto"/>
            </w:tcBorders>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D70523">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（２）知見やノウハウ</w:t>
            </w:r>
          </w:p>
        </w:tc>
      </w:tr>
      <w:tr w:rsidR="003D51B7" w:rsidRPr="003D51B7" w:rsidTr="007353D3">
        <w:trPr>
          <w:cantSplit/>
          <w:trHeight w:hRule="exact" w:val="340"/>
        </w:trPr>
        <w:tc>
          <w:tcPr>
            <w:tcW w:w="560" w:type="dxa"/>
            <w:vMerge w:val="restart"/>
            <w:tcBorders>
              <w:top w:val="nil"/>
            </w:tcBorders>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3</w:t>
            </w:r>
          </w:p>
        </w:tc>
        <w:tc>
          <w:tcPr>
            <w:tcW w:w="8080" w:type="dxa"/>
            <w:shd w:val="clear" w:color="auto" w:fill="auto"/>
            <w:vAlign w:val="center"/>
          </w:tcPr>
          <w:p w:rsidR="009E650D" w:rsidRPr="003D51B7" w:rsidRDefault="009E650D" w:rsidP="00424004">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実施手法</w:t>
            </w:r>
          </w:p>
        </w:tc>
      </w:tr>
      <w:tr w:rsidR="003D51B7" w:rsidRPr="003D51B7" w:rsidTr="00F10B04">
        <w:trPr>
          <w:cantSplit/>
          <w:trHeight w:hRule="exact" w:val="340"/>
        </w:trPr>
        <w:tc>
          <w:tcPr>
            <w:tcW w:w="560" w:type="dxa"/>
            <w:vMerge/>
            <w:tcBorders>
              <w:bottom w:val="single" w:sz="4" w:space="0" w:color="auto"/>
            </w:tcBorders>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F10B04">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（１）業務処理工程表</w:t>
            </w:r>
          </w:p>
        </w:tc>
      </w:tr>
      <w:tr w:rsidR="003D51B7" w:rsidRPr="003D51B7" w:rsidTr="009336E9">
        <w:trPr>
          <w:cantSplit/>
          <w:trHeight w:hRule="exact" w:val="340"/>
        </w:trPr>
        <w:tc>
          <w:tcPr>
            <w:tcW w:w="560" w:type="dxa"/>
            <w:vMerge w:val="restart"/>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b w:val="0"/>
              </w:rPr>
              <w:t>4</w:t>
            </w:r>
          </w:p>
        </w:tc>
        <w:tc>
          <w:tcPr>
            <w:tcW w:w="8080" w:type="dxa"/>
            <w:shd w:val="clear" w:color="auto" w:fill="auto"/>
            <w:vAlign w:val="center"/>
          </w:tcPr>
          <w:p w:rsidR="009E650D" w:rsidRPr="003D51B7" w:rsidRDefault="009E650D" w:rsidP="00D72941">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実施方策</w:t>
            </w:r>
          </w:p>
        </w:tc>
      </w:tr>
      <w:tr w:rsidR="003D51B7" w:rsidRPr="003D51B7" w:rsidTr="001734CA">
        <w:trPr>
          <w:cantSplit/>
          <w:trHeight w:hRule="exact" w:val="340"/>
        </w:trPr>
        <w:tc>
          <w:tcPr>
            <w:tcW w:w="560" w:type="dxa"/>
            <w:vMerge/>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（１）課題設定</w:t>
            </w:r>
          </w:p>
        </w:tc>
      </w:tr>
      <w:tr w:rsidR="003D51B7" w:rsidRPr="003D51B7" w:rsidTr="00614CA7">
        <w:trPr>
          <w:cantSplit/>
          <w:trHeight w:hRule="exact" w:val="340"/>
        </w:trPr>
        <w:tc>
          <w:tcPr>
            <w:tcW w:w="560" w:type="dxa"/>
            <w:vMerge/>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（２）活動内容</w:t>
            </w:r>
          </w:p>
        </w:tc>
      </w:tr>
      <w:tr w:rsidR="00EA7766" w:rsidRPr="003D51B7" w:rsidTr="00F10B04">
        <w:trPr>
          <w:cantSplit/>
          <w:trHeight w:hRule="exact" w:val="340"/>
        </w:trPr>
        <w:tc>
          <w:tcPr>
            <w:tcW w:w="560" w:type="dxa"/>
            <w:vMerge/>
            <w:tcBorders>
              <w:bottom w:val="single" w:sz="4" w:space="0" w:color="auto"/>
            </w:tcBorders>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p>
        </w:tc>
        <w:tc>
          <w:tcPr>
            <w:tcW w:w="8080" w:type="dxa"/>
            <w:shd w:val="clear" w:color="auto" w:fill="auto"/>
            <w:vAlign w:val="center"/>
          </w:tcPr>
          <w:p w:rsidR="009E650D" w:rsidRPr="003D51B7" w:rsidRDefault="009E650D" w:rsidP="0026151A">
            <w:pPr>
              <w:pStyle w:val="01"/>
              <w:snapToGrid w:val="0"/>
              <w:spacing w:beforeLines="0" w:before="0" w:line="200" w:lineRule="atLeast"/>
              <w:rPr>
                <w:rFonts w:ascii="ＭＳ 明朝" w:eastAsia="ＭＳ 明朝" w:hAnsi="ＭＳ 明朝"/>
                <w:b w:val="0"/>
              </w:rPr>
            </w:pPr>
            <w:r w:rsidRPr="003D51B7">
              <w:rPr>
                <w:rFonts w:ascii="ＭＳ 明朝" w:eastAsia="ＭＳ 明朝" w:hAnsi="ＭＳ 明朝" w:hint="eastAsia"/>
                <w:b w:val="0"/>
              </w:rPr>
              <w:t>（３）学生へのサポート体制</w:t>
            </w:r>
          </w:p>
        </w:tc>
      </w:tr>
    </w:tbl>
    <w:p w:rsidR="00424004" w:rsidRPr="003D51B7" w:rsidRDefault="00424004" w:rsidP="00AD18FE">
      <w:pPr>
        <w:pStyle w:val="a7"/>
        <w:adjustRightInd/>
        <w:rPr>
          <w:color w:val="auto"/>
        </w:rPr>
      </w:pPr>
    </w:p>
    <w:p w:rsidR="00476540" w:rsidRPr="003D51B7" w:rsidRDefault="000471C0" w:rsidP="00476540">
      <w:pPr>
        <w:pStyle w:val="a7"/>
        <w:adjustRightInd/>
        <w:rPr>
          <w:rFonts w:ascii="ＭＳ ゴシック" w:eastAsia="ＭＳ ゴシック" w:hAnsi="ＭＳ ゴシック" w:cs="ＭＳ ゴシック"/>
          <w:color w:val="auto"/>
        </w:rPr>
      </w:pPr>
      <w:r w:rsidRPr="003D51B7">
        <w:rPr>
          <w:rFonts w:ascii="ＭＳ ゴシック" w:eastAsia="ＭＳ ゴシック" w:hAnsi="ＭＳ ゴシック" w:cs="ＭＳ ゴシック" w:hint="eastAsia"/>
          <w:color w:val="auto"/>
        </w:rPr>
        <w:t>７</w:t>
      </w:r>
      <w:r w:rsidR="00476540" w:rsidRPr="003D51B7">
        <w:rPr>
          <w:rFonts w:ascii="ＭＳ ゴシック" w:eastAsia="ＭＳ ゴシック" w:hAnsi="ＭＳ ゴシック" w:cs="ＭＳ ゴシック" w:hint="eastAsia"/>
          <w:color w:val="auto"/>
        </w:rPr>
        <w:t xml:space="preserve">　</w:t>
      </w:r>
      <w:r w:rsidR="00E77102" w:rsidRPr="003D51B7">
        <w:rPr>
          <w:rFonts w:ascii="ＭＳ ゴシック" w:eastAsia="ＭＳ ゴシック" w:hAnsi="ＭＳ ゴシック" w:cs="ＭＳ ゴシック" w:hint="eastAsia"/>
          <w:color w:val="auto"/>
        </w:rPr>
        <w:t>総合評価型一般競争入札の参加資格要件</w:t>
      </w:r>
    </w:p>
    <w:p w:rsidR="00E77102" w:rsidRPr="003D51B7" w:rsidRDefault="00E77102" w:rsidP="004501DE">
      <w:pPr>
        <w:pStyle w:val="a7"/>
        <w:adjustRightInd/>
        <w:ind w:left="420" w:hangingChars="200" w:hanging="420"/>
        <w:rPr>
          <w:color w:val="auto"/>
        </w:rPr>
      </w:pPr>
      <w:r w:rsidRPr="003D51B7">
        <w:rPr>
          <w:color w:val="auto"/>
        </w:rPr>
        <w:t>（１）地方自治法施行令（昭和</w:t>
      </w:r>
      <w:r w:rsidR="00B12E9E" w:rsidRPr="003D51B7">
        <w:rPr>
          <w:color w:val="auto"/>
        </w:rPr>
        <w:t>22</w:t>
      </w:r>
      <w:r w:rsidRPr="003D51B7">
        <w:rPr>
          <w:color w:val="auto"/>
        </w:rPr>
        <w:t>年政令第</w:t>
      </w:r>
      <w:r w:rsidR="00B12E9E" w:rsidRPr="003D51B7">
        <w:rPr>
          <w:color w:val="auto"/>
        </w:rPr>
        <w:t>16</w:t>
      </w:r>
      <w:r w:rsidRPr="003D51B7">
        <w:rPr>
          <w:color w:val="auto"/>
        </w:rPr>
        <w:t>号）第</w:t>
      </w:r>
      <w:r w:rsidR="00B12E9E" w:rsidRPr="003D51B7">
        <w:rPr>
          <w:color w:val="auto"/>
        </w:rPr>
        <w:t>167</w:t>
      </w:r>
      <w:r w:rsidRPr="003D51B7">
        <w:rPr>
          <w:color w:val="auto"/>
        </w:rPr>
        <w:t>条の４第１項各号に掲げる者でないこと。</w:t>
      </w:r>
    </w:p>
    <w:p w:rsidR="00E77102" w:rsidRPr="003D51B7" w:rsidRDefault="00E77102" w:rsidP="00E77102">
      <w:pPr>
        <w:pStyle w:val="a7"/>
        <w:adjustRightInd/>
        <w:ind w:left="420" w:hangingChars="200" w:hanging="420"/>
        <w:rPr>
          <w:color w:val="auto"/>
        </w:rPr>
      </w:pPr>
      <w:r w:rsidRPr="003D51B7">
        <w:rPr>
          <w:color w:val="auto"/>
        </w:rPr>
        <w:t>（２）地方自治法施行令第</w:t>
      </w:r>
      <w:r w:rsidR="00B12E9E" w:rsidRPr="003D51B7">
        <w:rPr>
          <w:color w:val="auto"/>
        </w:rPr>
        <w:t>167</w:t>
      </w:r>
      <w:r w:rsidRPr="003D51B7">
        <w:rPr>
          <w:color w:val="auto"/>
        </w:rPr>
        <w:t>条の４第２項の規定により競争入札への参加を排除されている者でないこと。</w:t>
      </w:r>
    </w:p>
    <w:p w:rsidR="00E77102" w:rsidRPr="003D51B7" w:rsidRDefault="00E77102" w:rsidP="00AD18FE">
      <w:pPr>
        <w:pStyle w:val="a7"/>
        <w:adjustRightInd/>
        <w:rPr>
          <w:color w:val="auto"/>
        </w:rPr>
      </w:pPr>
      <w:r w:rsidRPr="003D51B7">
        <w:rPr>
          <w:color w:val="auto"/>
        </w:rPr>
        <w:t>（３）道が行う指名競争入札に関する指名を停止されていないこと。</w:t>
      </w:r>
    </w:p>
    <w:p w:rsidR="00E77102" w:rsidRPr="003D51B7" w:rsidRDefault="00E77102" w:rsidP="00E77102">
      <w:pPr>
        <w:pStyle w:val="a7"/>
        <w:adjustRightInd/>
        <w:ind w:left="420" w:hangingChars="200" w:hanging="420"/>
        <w:rPr>
          <w:color w:val="auto"/>
        </w:rPr>
      </w:pPr>
      <w:r w:rsidRPr="003D51B7">
        <w:rPr>
          <w:color w:val="auto"/>
        </w:rPr>
        <w:t>（４）暴力団関係事業者等であることにより、道が行う競争入札等への参加を除外されていないこと。</w:t>
      </w:r>
    </w:p>
    <w:p w:rsidR="00E77102" w:rsidRPr="003D51B7" w:rsidRDefault="00E77102" w:rsidP="00AD18FE">
      <w:pPr>
        <w:pStyle w:val="a7"/>
        <w:adjustRightInd/>
        <w:rPr>
          <w:color w:val="auto"/>
        </w:rPr>
      </w:pPr>
      <w:r w:rsidRPr="003D51B7">
        <w:rPr>
          <w:color w:val="auto"/>
        </w:rPr>
        <w:t>（５）暴力団関係事業者等でないこと。</w:t>
      </w:r>
    </w:p>
    <w:p w:rsidR="00E77102" w:rsidRPr="003D51B7" w:rsidRDefault="00E77102" w:rsidP="00AD18FE">
      <w:pPr>
        <w:pStyle w:val="a7"/>
        <w:adjustRightInd/>
        <w:rPr>
          <w:color w:val="auto"/>
        </w:rPr>
      </w:pPr>
      <w:r w:rsidRPr="003D51B7">
        <w:rPr>
          <w:color w:val="auto"/>
        </w:rPr>
        <w:lastRenderedPageBreak/>
        <w:t>（６）次に掲げる税を滞納している者でないこと。</w:t>
      </w:r>
    </w:p>
    <w:p w:rsidR="00E77102" w:rsidRPr="003D51B7" w:rsidRDefault="00E77102" w:rsidP="000471C0">
      <w:pPr>
        <w:pStyle w:val="a7"/>
        <w:adjustRightInd/>
        <w:ind w:firstLineChars="202" w:firstLine="424"/>
        <w:rPr>
          <w:color w:val="auto"/>
        </w:rPr>
      </w:pPr>
      <w:r w:rsidRPr="003D51B7">
        <w:rPr>
          <w:color w:val="auto"/>
        </w:rPr>
        <w:t>ア 道税（個人道民税及び地方消費税を除く。以下同じ。）</w:t>
      </w:r>
    </w:p>
    <w:p w:rsidR="00E77102" w:rsidRPr="003D51B7" w:rsidRDefault="00E77102" w:rsidP="000471C0">
      <w:pPr>
        <w:pStyle w:val="a7"/>
        <w:adjustRightInd/>
        <w:ind w:firstLineChars="202" w:firstLine="424"/>
        <w:rPr>
          <w:color w:val="auto"/>
        </w:rPr>
      </w:pPr>
      <w:r w:rsidRPr="003D51B7">
        <w:rPr>
          <w:color w:val="auto"/>
        </w:rPr>
        <w:t>イ 本店が所在する都府県の事業税（道税の納税義務がある場合を除く。）</w:t>
      </w:r>
    </w:p>
    <w:p w:rsidR="00E77102" w:rsidRPr="003D51B7" w:rsidRDefault="00E77102" w:rsidP="000471C0">
      <w:pPr>
        <w:pStyle w:val="a7"/>
        <w:adjustRightInd/>
        <w:ind w:firstLineChars="202" w:firstLine="424"/>
        <w:rPr>
          <w:color w:val="auto"/>
        </w:rPr>
      </w:pPr>
      <w:r w:rsidRPr="003D51B7">
        <w:rPr>
          <w:color w:val="auto"/>
        </w:rPr>
        <w:t>ウ 消費税及び地方消費税</w:t>
      </w:r>
    </w:p>
    <w:p w:rsidR="000471C0" w:rsidRPr="003D51B7" w:rsidRDefault="00E77102" w:rsidP="00E77102">
      <w:pPr>
        <w:pStyle w:val="a7"/>
        <w:adjustRightInd/>
        <w:ind w:left="630" w:rightChars="-149" w:right="-313" w:hangingChars="300" w:hanging="630"/>
        <w:rPr>
          <w:color w:val="auto"/>
        </w:rPr>
      </w:pPr>
      <w:r w:rsidRPr="003D51B7">
        <w:rPr>
          <w:rFonts w:hint="eastAsia"/>
          <w:color w:val="auto"/>
        </w:rPr>
        <w:t>（７）次に</w:t>
      </w:r>
      <w:r w:rsidRPr="003D51B7">
        <w:rPr>
          <w:color w:val="auto"/>
        </w:rPr>
        <w:t>掲げる届出の義務を</w:t>
      </w:r>
      <w:r w:rsidR="00D70523" w:rsidRPr="003D51B7">
        <w:rPr>
          <w:color w:val="auto"/>
        </w:rPr>
        <w:t>履行していない者でないこと（当該届出の義務がない場合を除く</w:t>
      </w:r>
      <w:r w:rsidR="00D70523" w:rsidRPr="003D51B7">
        <w:rPr>
          <w:rFonts w:hint="eastAsia"/>
          <w:color w:val="auto"/>
        </w:rPr>
        <w:t>）。</w:t>
      </w:r>
    </w:p>
    <w:p w:rsidR="00E77102" w:rsidRPr="003D51B7" w:rsidRDefault="00E77102" w:rsidP="000471C0">
      <w:pPr>
        <w:pStyle w:val="a7"/>
        <w:adjustRightInd/>
        <w:ind w:leftChars="200" w:left="630" w:rightChars="-149" w:right="-313" w:hangingChars="100" w:hanging="210"/>
        <w:rPr>
          <w:color w:val="auto"/>
        </w:rPr>
      </w:pPr>
      <w:r w:rsidRPr="003D51B7">
        <w:rPr>
          <w:color w:val="auto"/>
        </w:rPr>
        <w:t>ア 健康保険法（大正</w:t>
      </w:r>
      <w:r w:rsidR="00080A0D" w:rsidRPr="003D51B7">
        <w:rPr>
          <w:color w:val="auto"/>
        </w:rPr>
        <w:t>11</w:t>
      </w:r>
      <w:r w:rsidRPr="003D51B7">
        <w:rPr>
          <w:color w:val="auto"/>
        </w:rPr>
        <w:t>年法律第</w:t>
      </w:r>
      <w:r w:rsidR="00080A0D" w:rsidRPr="003D51B7">
        <w:rPr>
          <w:color w:val="auto"/>
        </w:rPr>
        <w:t>70</w:t>
      </w:r>
      <w:r w:rsidRPr="003D51B7">
        <w:rPr>
          <w:color w:val="auto"/>
        </w:rPr>
        <w:t>号）第</w:t>
      </w:r>
      <w:r w:rsidR="00080A0D" w:rsidRPr="003D51B7">
        <w:rPr>
          <w:color w:val="auto"/>
        </w:rPr>
        <w:t>48</w:t>
      </w:r>
      <w:r w:rsidRPr="003D51B7">
        <w:rPr>
          <w:color w:val="auto"/>
        </w:rPr>
        <w:t>条の規定による届出</w:t>
      </w:r>
    </w:p>
    <w:p w:rsidR="00E77102" w:rsidRPr="003D51B7" w:rsidRDefault="00E77102" w:rsidP="000471C0">
      <w:pPr>
        <w:pStyle w:val="a7"/>
        <w:adjustRightInd/>
        <w:ind w:rightChars="-149" w:right="-313" w:firstLineChars="200" w:firstLine="420"/>
        <w:rPr>
          <w:color w:val="auto"/>
        </w:rPr>
      </w:pPr>
      <w:r w:rsidRPr="003D51B7">
        <w:rPr>
          <w:color w:val="auto"/>
        </w:rPr>
        <w:t>イ 厚生年金保険法（昭和</w:t>
      </w:r>
      <w:r w:rsidR="00080A0D" w:rsidRPr="003D51B7">
        <w:rPr>
          <w:color w:val="auto"/>
        </w:rPr>
        <w:t>29</w:t>
      </w:r>
      <w:r w:rsidRPr="003D51B7">
        <w:rPr>
          <w:color w:val="auto"/>
        </w:rPr>
        <w:t>年法律第</w:t>
      </w:r>
      <w:r w:rsidR="00080A0D" w:rsidRPr="003D51B7">
        <w:rPr>
          <w:color w:val="auto"/>
        </w:rPr>
        <w:t>115</w:t>
      </w:r>
      <w:r w:rsidRPr="003D51B7">
        <w:rPr>
          <w:color w:val="auto"/>
        </w:rPr>
        <w:t>号）第</w:t>
      </w:r>
      <w:r w:rsidR="00080A0D" w:rsidRPr="003D51B7">
        <w:rPr>
          <w:color w:val="auto"/>
        </w:rPr>
        <w:t>27</w:t>
      </w:r>
      <w:r w:rsidRPr="003D51B7">
        <w:rPr>
          <w:color w:val="auto"/>
        </w:rPr>
        <w:t>条の規定による届出</w:t>
      </w:r>
    </w:p>
    <w:p w:rsidR="00E77102" w:rsidRPr="003D51B7" w:rsidRDefault="00E77102" w:rsidP="000471C0">
      <w:pPr>
        <w:pStyle w:val="a7"/>
        <w:adjustRightInd/>
        <w:ind w:rightChars="-149" w:right="-313" w:firstLineChars="200" w:firstLine="420"/>
        <w:rPr>
          <w:color w:val="auto"/>
        </w:rPr>
      </w:pPr>
      <w:r w:rsidRPr="003D51B7">
        <w:rPr>
          <w:color w:val="auto"/>
        </w:rPr>
        <w:t>ウ 雇用保険法（昭和49年法律第116号）第７条の規定による届出</w:t>
      </w:r>
    </w:p>
    <w:p w:rsidR="004501DE" w:rsidRPr="003D51B7" w:rsidRDefault="00E77102" w:rsidP="004501DE">
      <w:pPr>
        <w:pStyle w:val="a7"/>
        <w:adjustRightInd/>
        <w:ind w:left="630" w:rightChars="-14" w:right="-29" w:hangingChars="300" w:hanging="630"/>
        <w:rPr>
          <w:color w:val="auto"/>
        </w:rPr>
      </w:pPr>
      <w:r w:rsidRPr="003D51B7">
        <w:rPr>
          <w:color w:val="auto"/>
        </w:rPr>
        <w:t>（８）単体法人で参加する場合は、道内に本店又は主たる事業所あるいは支店等の拠点を有するも</w:t>
      </w:r>
    </w:p>
    <w:p w:rsidR="004501DE" w:rsidRPr="003D51B7" w:rsidRDefault="00E77102" w:rsidP="004501DE">
      <w:pPr>
        <w:pStyle w:val="a7"/>
        <w:adjustRightInd/>
        <w:ind w:leftChars="200" w:left="630" w:rightChars="-14" w:right="-29" w:hangingChars="100" w:hanging="210"/>
        <w:rPr>
          <w:color w:val="auto"/>
        </w:rPr>
      </w:pPr>
      <w:r w:rsidRPr="003D51B7">
        <w:rPr>
          <w:color w:val="auto"/>
        </w:rPr>
        <w:t>のであること。また、複数法人による連合体（以下「コンソーシアム」という。）で参加する</w:t>
      </w:r>
    </w:p>
    <w:p w:rsidR="00E77102" w:rsidRPr="003D51B7" w:rsidRDefault="00E77102" w:rsidP="004501DE">
      <w:pPr>
        <w:pStyle w:val="a7"/>
        <w:adjustRightInd/>
        <w:ind w:leftChars="200" w:left="630" w:rightChars="-14" w:right="-29" w:hangingChars="100" w:hanging="210"/>
        <w:rPr>
          <w:color w:val="auto"/>
        </w:rPr>
      </w:pPr>
      <w:r w:rsidRPr="003D51B7">
        <w:rPr>
          <w:color w:val="auto"/>
        </w:rPr>
        <w:t>場合は、 道内に本店又は主たる事務所を有するものをその構成員に含むものであること。</w:t>
      </w:r>
    </w:p>
    <w:p w:rsidR="003D035E" w:rsidRPr="003D51B7" w:rsidRDefault="00E77102" w:rsidP="004501DE">
      <w:pPr>
        <w:pStyle w:val="a7"/>
        <w:adjustRightInd/>
        <w:ind w:left="420" w:rightChars="-14" w:right="-29" w:hangingChars="200" w:hanging="420"/>
        <w:rPr>
          <w:color w:val="auto"/>
        </w:rPr>
      </w:pPr>
      <w:r w:rsidRPr="003D51B7">
        <w:rPr>
          <w:color w:val="auto"/>
        </w:rPr>
        <w:t>（９）コンソーシアムの構成員が単体の法人としても重複参加する者でないこと。また、コンソーシアムの構成員が他のコンソーシアムの構成員として重複参加する者でないこと。</w:t>
      </w:r>
    </w:p>
    <w:p w:rsidR="004501DE" w:rsidRPr="003D51B7" w:rsidRDefault="004501DE" w:rsidP="00476540">
      <w:pPr>
        <w:pStyle w:val="a7"/>
        <w:adjustRightInd/>
        <w:rPr>
          <w:rFonts w:ascii="ＭＳ ゴシック" w:eastAsia="ＭＳ ゴシック" w:hAnsi="ＭＳ ゴシック" w:cs="ＭＳ ゴシック"/>
          <w:color w:val="auto"/>
        </w:rPr>
      </w:pPr>
    </w:p>
    <w:p w:rsidR="004501DE" w:rsidRPr="003D51B7" w:rsidRDefault="000471C0" w:rsidP="00476540">
      <w:pPr>
        <w:pStyle w:val="a7"/>
        <w:adjustRightInd/>
        <w:rPr>
          <w:rFonts w:ascii="ＭＳ ゴシック" w:eastAsia="ＭＳ ゴシック" w:hAnsi="ＭＳ ゴシック" w:cs="ＭＳ ゴシック"/>
          <w:color w:val="auto"/>
        </w:rPr>
      </w:pPr>
      <w:r w:rsidRPr="003D51B7">
        <w:rPr>
          <w:rFonts w:ascii="ＭＳ ゴシック" w:eastAsia="ＭＳ ゴシック" w:hAnsi="ＭＳ ゴシック" w:cs="ＭＳ ゴシック" w:hint="eastAsia"/>
          <w:color w:val="auto"/>
        </w:rPr>
        <w:t>８</w:t>
      </w:r>
      <w:r w:rsidR="004501DE" w:rsidRPr="003D51B7">
        <w:rPr>
          <w:rFonts w:ascii="ＭＳ ゴシック" w:eastAsia="ＭＳ ゴシック" w:hAnsi="ＭＳ ゴシック" w:cs="ＭＳ ゴシック" w:hint="eastAsia"/>
          <w:color w:val="auto"/>
        </w:rPr>
        <w:t xml:space="preserve">　業者選定数</w:t>
      </w:r>
    </w:p>
    <w:p w:rsidR="004501DE" w:rsidRPr="003D51B7" w:rsidRDefault="004501DE" w:rsidP="00476540">
      <w:pPr>
        <w:pStyle w:val="a7"/>
        <w:adjustRightInd/>
        <w:rPr>
          <w:rFonts w:cs="ＭＳ ゴシック"/>
          <w:color w:val="auto"/>
        </w:rPr>
      </w:pPr>
      <w:r w:rsidRPr="003D51B7">
        <w:rPr>
          <w:rFonts w:ascii="ＭＳ ゴシック" w:eastAsia="ＭＳ ゴシック" w:hAnsi="ＭＳ ゴシック" w:cs="ＭＳ ゴシック" w:hint="eastAsia"/>
          <w:color w:val="auto"/>
        </w:rPr>
        <w:t xml:space="preserve">　　</w:t>
      </w:r>
      <w:r w:rsidRPr="003D51B7">
        <w:rPr>
          <w:rFonts w:cs="ＭＳ ゴシック" w:hint="eastAsia"/>
          <w:color w:val="auto"/>
        </w:rPr>
        <w:t>１者を選定する。</w:t>
      </w:r>
    </w:p>
    <w:p w:rsidR="004501DE" w:rsidRPr="003D51B7" w:rsidRDefault="004501DE" w:rsidP="00476540">
      <w:pPr>
        <w:pStyle w:val="a7"/>
        <w:adjustRightInd/>
        <w:rPr>
          <w:rFonts w:ascii="ＭＳ ゴシック" w:eastAsia="ＭＳ ゴシック" w:hAnsi="ＭＳ ゴシック" w:cs="ＭＳ ゴシック"/>
          <w:color w:val="auto"/>
        </w:rPr>
      </w:pPr>
    </w:p>
    <w:p w:rsidR="00476540" w:rsidRPr="003D51B7" w:rsidRDefault="00476540" w:rsidP="00476540">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hint="eastAsia"/>
          <w:color w:val="auto"/>
        </w:rPr>
        <w:t xml:space="preserve">９　</w:t>
      </w:r>
      <w:r w:rsidR="004501DE" w:rsidRPr="003D51B7">
        <w:rPr>
          <w:rFonts w:ascii="ＭＳ ゴシック" w:eastAsia="ＭＳ ゴシック" w:hAnsi="ＭＳ ゴシック" w:cs="ＭＳ ゴシック" w:hint="eastAsia"/>
          <w:color w:val="auto"/>
        </w:rPr>
        <w:t>入札参加資格審査委申請書等</w:t>
      </w:r>
      <w:r w:rsidRPr="003D51B7">
        <w:rPr>
          <w:rFonts w:ascii="ＭＳ ゴシック" w:eastAsia="ＭＳ ゴシック" w:hAnsi="ＭＳ ゴシック" w:cs="ＭＳ ゴシック" w:hint="eastAsia"/>
          <w:color w:val="auto"/>
        </w:rPr>
        <w:t>の提出</w:t>
      </w:r>
    </w:p>
    <w:p w:rsidR="00476540" w:rsidRPr="003D51B7" w:rsidRDefault="004501DE" w:rsidP="004501DE">
      <w:pPr>
        <w:pStyle w:val="a7"/>
        <w:adjustRightInd/>
        <w:ind w:left="426" w:rightChars="-149" w:right="-313"/>
        <w:rPr>
          <w:rFonts w:cs="Times New Roman"/>
          <w:color w:val="auto"/>
          <w:spacing w:val="2"/>
        </w:rPr>
      </w:pPr>
      <w:r w:rsidRPr="003D51B7">
        <w:rPr>
          <w:rFonts w:hint="eastAsia"/>
          <w:color w:val="auto"/>
        </w:rPr>
        <w:t>事業の企画提案への参加を希望する者は、次のとおり申請書、様式及び添付資料を提出すること。</w:t>
      </w:r>
    </w:p>
    <w:p w:rsidR="00476540" w:rsidRPr="003D51B7" w:rsidRDefault="00D70523" w:rsidP="00476540">
      <w:pPr>
        <w:pStyle w:val="a7"/>
        <w:adjustRightInd/>
        <w:rPr>
          <w:rFonts w:cs="Times New Roman"/>
          <w:color w:val="auto"/>
          <w:spacing w:val="2"/>
        </w:rPr>
      </w:pPr>
      <w:r w:rsidRPr="003D51B7">
        <w:rPr>
          <w:rFonts w:hint="eastAsia"/>
          <w:color w:val="auto"/>
        </w:rPr>
        <w:t xml:space="preserve">（１）提出書類　</w:t>
      </w:r>
      <w:r w:rsidR="00567205" w:rsidRPr="003D51B7">
        <w:rPr>
          <w:rFonts w:hint="eastAsia"/>
          <w:color w:val="auto"/>
        </w:rPr>
        <w:t>参加</w:t>
      </w:r>
      <w:r w:rsidRPr="003D51B7">
        <w:rPr>
          <w:rFonts w:hint="eastAsia"/>
          <w:color w:val="auto"/>
        </w:rPr>
        <w:t>資格申請書</w:t>
      </w:r>
      <w:r w:rsidR="00476540" w:rsidRPr="003D51B7">
        <w:rPr>
          <w:rFonts w:hint="eastAsia"/>
          <w:color w:val="auto"/>
        </w:rPr>
        <w:t>（別添様式）、添付資料</w:t>
      </w:r>
      <w:r w:rsidR="00476540" w:rsidRPr="003D51B7">
        <w:rPr>
          <w:color w:val="auto"/>
        </w:rPr>
        <w:t xml:space="preserve">  </w:t>
      </w:r>
    </w:p>
    <w:p w:rsidR="00476540" w:rsidRPr="003D51B7" w:rsidRDefault="00476540" w:rsidP="00476540">
      <w:pPr>
        <w:pStyle w:val="a7"/>
        <w:adjustRightInd/>
        <w:rPr>
          <w:rFonts w:cs="Times New Roman"/>
          <w:color w:val="auto"/>
          <w:spacing w:val="2"/>
        </w:rPr>
      </w:pPr>
      <w:r w:rsidRPr="003D51B7">
        <w:rPr>
          <w:rFonts w:hint="eastAsia"/>
          <w:color w:val="auto"/>
        </w:rPr>
        <w:t>（２）提出部数　１部</w:t>
      </w:r>
    </w:p>
    <w:p w:rsidR="00476540" w:rsidRPr="003D51B7" w:rsidRDefault="004501DE" w:rsidP="00476540">
      <w:pPr>
        <w:rPr>
          <w:rFonts w:cs="Times New Roman"/>
          <w:spacing w:val="2"/>
        </w:rPr>
      </w:pPr>
      <w:r w:rsidRPr="003D51B7">
        <w:rPr>
          <w:rFonts w:hint="eastAsia"/>
        </w:rPr>
        <w:t>（３）提出期限　令和６</w:t>
      </w:r>
      <w:r w:rsidR="00476540" w:rsidRPr="003D51B7">
        <w:rPr>
          <w:rFonts w:hint="eastAsia"/>
        </w:rPr>
        <w:t>年（</w:t>
      </w:r>
      <w:r w:rsidRPr="003D51B7">
        <w:rPr>
          <w:rFonts w:hint="eastAsia"/>
        </w:rPr>
        <w:t>202</w:t>
      </w:r>
      <w:r w:rsidRPr="003D51B7">
        <w:t>4</w:t>
      </w:r>
      <w:r w:rsidR="00567205" w:rsidRPr="003D51B7">
        <w:rPr>
          <w:rFonts w:hint="eastAsia"/>
        </w:rPr>
        <w:t>年）４</w:t>
      </w:r>
      <w:r w:rsidR="00476540" w:rsidRPr="003D51B7">
        <w:rPr>
          <w:rFonts w:hint="eastAsia"/>
        </w:rPr>
        <w:t>月</w:t>
      </w:r>
      <w:r w:rsidR="00567205" w:rsidRPr="003D51B7">
        <w:rPr>
          <w:rFonts w:hint="eastAsia"/>
        </w:rPr>
        <w:t>24日（水</w:t>
      </w:r>
      <w:r w:rsidR="00476540" w:rsidRPr="003D51B7">
        <w:rPr>
          <w:rFonts w:hint="eastAsia"/>
        </w:rPr>
        <w:t xml:space="preserve">）午後５時必着　</w:t>
      </w:r>
    </w:p>
    <w:p w:rsidR="00476540" w:rsidRPr="003D51B7" w:rsidRDefault="00476540" w:rsidP="00476540">
      <w:pPr>
        <w:rPr>
          <w:rFonts w:cs="Times New Roman"/>
          <w:spacing w:val="2"/>
        </w:rPr>
      </w:pPr>
      <w:r w:rsidRPr="003D51B7">
        <w:rPr>
          <w:rFonts w:hint="eastAsia"/>
        </w:rPr>
        <w:t xml:space="preserve">（４）提出場所　</w:t>
      </w:r>
      <w:r w:rsidRPr="003D51B7">
        <w:t>1</w:t>
      </w:r>
      <w:r w:rsidRPr="003D51B7">
        <w:rPr>
          <w:rFonts w:hint="eastAsia"/>
        </w:rPr>
        <w:t>4に同じ</w:t>
      </w:r>
    </w:p>
    <w:p w:rsidR="00476540" w:rsidRPr="003D51B7" w:rsidRDefault="00476540" w:rsidP="00476540">
      <w:r w:rsidRPr="003D51B7">
        <w:rPr>
          <w:rFonts w:hint="eastAsia"/>
        </w:rPr>
        <w:t>（５）提出方法　持参又は郵送（簡易書留又は書留のいずれかによる。）。</w:t>
      </w:r>
    </w:p>
    <w:p w:rsidR="00476540" w:rsidRPr="003D51B7" w:rsidRDefault="00476540" w:rsidP="00476540">
      <w:pPr>
        <w:ind w:leftChars="800" w:left="1680"/>
        <w:rPr>
          <w:rFonts w:cs="Times New Roman"/>
          <w:spacing w:val="2"/>
        </w:rPr>
      </w:pPr>
      <w:r w:rsidRPr="003D51B7">
        <w:rPr>
          <w:rFonts w:hint="eastAsia"/>
        </w:rPr>
        <w:t>持参の場合の受付時間は、土日及び祝日を除く平日の午前９時から午後５時まで</w:t>
      </w:r>
      <w:r w:rsidR="000471C0" w:rsidRPr="003D51B7">
        <w:rPr>
          <w:rFonts w:hint="eastAsia"/>
        </w:rPr>
        <w:t>。</w:t>
      </w:r>
    </w:p>
    <w:p w:rsidR="00476540" w:rsidRPr="003D51B7" w:rsidRDefault="00476540" w:rsidP="00476540">
      <w:pPr>
        <w:pStyle w:val="a7"/>
        <w:adjustRightInd/>
        <w:rPr>
          <w:rFonts w:cs="Times New Roman"/>
          <w:color w:val="auto"/>
          <w:spacing w:val="2"/>
        </w:rPr>
      </w:pPr>
      <w:r w:rsidRPr="003D51B7">
        <w:rPr>
          <w:rFonts w:hint="eastAsia"/>
          <w:color w:val="auto"/>
        </w:rPr>
        <w:t>（６）その他　　提出された書類等については、返却しない。</w:t>
      </w:r>
    </w:p>
    <w:p w:rsidR="00476540" w:rsidRPr="003D51B7" w:rsidRDefault="00476540" w:rsidP="00476540">
      <w:pPr>
        <w:pStyle w:val="a7"/>
        <w:adjustRightInd/>
        <w:rPr>
          <w:rFonts w:cs="Times New Roman"/>
          <w:color w:val="auto"/>
          <w:spacing w:val="2"/>
        </w:rPr>
      </w:pPr>
    </w:p>
    <w:p w:rsidR="00476540" w:rsidRPr="003D51B7" w:rsidRDefault="00476540" w:rsidP="00476540">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hint="eastAsia"/>
          <w:color w:val="auto"/>
        </w:rPr>
        <w:t>10　企画提案書等の提出</w:t>
      </w:r>
    </w:p>
    <w:p w:rsidR="00476540" w:rsidRPr="003D51B7" w:rsidRDefault="00476540" w:rsidP="00476540">
      <w:pPr>
        <w:pStyle w:val="a7"/>
        <w:adjustRightInd/>
        <w:ind w:left="178" w:hangingChars="85" w:hanging="178"/>
        <w:rPr>
          <w:rFonts w:cs="Times New Roman"/>
          <w:color w:val="auto"/>
          <w:spacing w:val="2"/>
        </w:rPr>
      </w:pPr>
      <w:r w:rsidRPr="003D51B7">
        <w:rPr>
          <w:rFonts w:hint="eastAsia"/>
          <w:color w:val="auto"/>
        </w:rPr>
        <w:t xml:space="preserve">　　</w:t>
      </w:r>
      <w:r w:rsidR="004501DE" w:rsidRPr="003D51B7">
        <w:rPr>
          <w:rFonts w:hint="eastAsia"/>
          <w:color w:val="auto"/>
        </w:rPr>
        <w:t>入札参加資格審査申請書の提出後、北海道から提出の要請を受けた者は、期限までに次の必要書類を提出すること。</w:t>
      </w:r>
    </w:p>
    <w:p w:rsidR="00476540" w:rsidRPr="003D51B7" w:rsidRDefault="00476540" w:rsidP="00476540">
      <w:pPr>
        <w:pStyle w:val="a7"/>
        <w:adjustRightInd/>
        <w:rPr>
          <w:rFonts w:cs="Times New Roman"/>
          <w:color w:val="auto"/>
          <w:spacing w:val="2"/>
        </w:rPr>
      </w:pPr>
      <w:r w:rsidRPr="003D51B7">
        <w:rPr>
          <w:rFonts w:hint="eastAsia"/>
          <w:color w:val="auto"/>
        </w:rPr>
        <w:t>（１）提出書類　企画提案書（別添様式）、添付資料</w:t>
      </w:r>
    </w:p>
    <w:p w:rsidR="00476540" w:rsidRPr="003D51B7" w:rsidRDefault="00476540" w:rsidP="00476540">
      <w:pPr>
        <w:ind w:left="359" w:hangingChars="171" w:hanging="359"/>
        <w:rPr>
          <w:rFonts w:cs="Times New Roman"/>
          <w:spacing w:val="2"/>
        </w:rPr>
      </w:pPr>
      <w:r w:rsidRPr="003D51B7">
        <w:rPr>
          <w:rFonts w:hint="eastAsia"/>
        </w:rPr>
        <w:t>（２）提出部数　６部</w:t>
      </w:r>
      <w:r w:rsidRPr="003D51B7">
        <w:t>(</w:t>
      </w:r>
      <w:r w:rsidRPr="003D51B7">
        <w:rPr>
          <w:rFonts w:hint="eastAsia"/>
        </w:rPr>
        <w:t>提案者名は１部のみ記載し、残り５部には提案者名を記載しないこと。</w:t>
      </w:r>
      <w:r w:rsidRPr="003D51B7">
        <w:t>)</w:t>
      </w:r>
    </w:p>
    <w:p w:rsidR="00476540" w:rsidRPr="003D51B7" w:rsidRDefault="000C78EE" w:rsidP="00476540">
      <w:pPr>
        <w:rPr>
          <w:rFonts w:cs="Times New Roman"/>
          <w:spacing w:val="2"/>
        </w:rPr>
      </w:pPr>
      <w:r w:rsidRPr="003D51B7">
        <w:rPr>
          <w:rFonts w:hint="eastAsia"/>
        </w:rPr>
        <w:t>（３）提出期限　令和６</w:t>
      </w:r>
      <w:r w:rsidR="00476540" w:rsidRPr="003D51B7">
        <w:rPr>
          <w:rFonts w:hint="eastAsia"/>
        </w:rPr>
        <w:t>年（</w:t>
      </w:r>
      <w:r w:rsidRPr="003D51B7">
        <w:rPr>
          <w:rFonts w:hint="eastAsia"/>
        </w:rPr>
        <w:t>202</w:t>
      </w:r>
      <w:r w:rsidRPr="003D51B7">
        <w:t>4</w:t>
      </w:r>
      <w:r w:rsidR="00567205" w:rsidRPr="003D51B7">
        <w:rPr>
          <w:rFonts w:hint="eastAsia"/>
        </w:rPr>
        <w:t>年）４</w:t>
      </w:r>
      <w:r w:rsidR="00476540" w:rsidRPr="003D51B7">
        <w:rPr>
          <w:rFonts w:hint="eastAsia"/>
        </w:rPr>
        <w:t>月</w:t>
      </w:r>
      <w:r w:rsidR="00567205" w:rsidRPr="003D51B7">
        <w:rPr>
          <w:rFonts w:hint="eastAsia"/>
        </w:rPr>
        <w:t>30日（火</w:t>
      </w:r>
      <w:r w:rsidR="00476540" w:rsidRPr="003D51B7">
        <w:rPr>
          <w:rFonts w:hint="eastAsia"/>
        </w:rPr>
        <w:t>）午後５時必着</w:t>
      </w:r>
    </w:p>
    <w:p w:rsidR="00476540" w:rsidRPr="003D51B7" w:rsidRDefault="00476540" w:rsidP="00476540">
      <w:pPr>
        <w:rPr>
          <w:rFonts w:cs="Times New Roman"/>
          <w:spacing w:val="2"/>
        </w:rPr>
      </w:pPr>
      <w:r w:rsidRPr="003D51B7">
        <w:rPr>
          <w:rFonts w:hint="eastAsia"/>
        </w:rPr>
        <w:t xml:space="preserve">（４）提出場所　</w:t>
      </w:r>
      <w:r w:rsidRPr="003D51B7">
        <w:t>1</w:t>
      </w:r>
      <w:r w:rsidRPr="003D51B7">
        <w:rPr>
          <w:rFonts w:hint="eastAsia"/>
        </w:rPr>
        <w:t>4に同じ</w:t>
      </w:r>
    </w:p>
    <w:p w:rsidR="00476540" w:rsidRPr="003D51B7" w:rsidRDefault="00476540" w:rsidP="00476540">
      <w:pPr>
        <w:rPr>
          <w:rFonts w:cs="Times New Roman"/>
          <w:spacing w:val="2"/>
        </w:rPr>
      </w:pPr>
      <w:r w:rsidRPr="003D51B7">
        <w:rPr>
          <w:rFonts w:hint="eastAsia"/>
        </w:rPr>
        <w:t>（５）提出方法　持参又は郵送（簡易書留又は書留のいずれかによる。）</w:t>
      </w:r>
    </w:p>
    <w:p w:rsidR="00476540" w:rsidRPr="003D51B7" w:rsidRDefault="00476540" w:rsidP="00476540">
      <w:pPr>
        <w:ind w:leftChars="800" w:left="1680"/>
        <w:rPr>
          <w:rFonts w:cs="Times New Roman"/>
          <w:spacing w:val="2"/>
        </w:rPr>
      </w:pPr>
      <w:r w:rsidRPr="003D51B7">
        <w:rPr>
          <w:rFonts w:hint="eastAsia"/>
        </w:rPr>
        <w:t>持参の場合の受付時間は、土日及び祝日を除く平日の午前９時から午後５時まで</w:t>
      </w:r>
      <w:r w:rsidR="000471C0" w:rsidRPr="003D51B7">
        <w:rPr>
          <w:rFonts w:hint="eastAsia"/>
        </w:rPr>
        <w:t>。</w:t>
      </w:r>
    </w:p>
    <w:p w:rsidR="00476540" w:rsidRPr="003D51B7" w:rsidRDefault="00476540" w:rsidP="00476540">
      <w:pPr>
        <w:pStyle w:val="a7"/>
        <w:adjustRightInd/>
        <w:rPr>
          <w:color w:val="auto"/>
        </w:rPr>
      </w:pPr>
      <w:r w:rsidRPr="003D51B7">
        <w:rPr>
          <w:rFonts w:hint="eastAsia"/>
          <w:color w:val="auto"/>
        </w:rPr>
        <w:t>（６）その他　　提出された書類等については、返却しない。</w:t>
      </w:r>
    </w:p>
    <w:p w:rsidR="004501DE" w:rsidRPr="003D51B7" w:rsidRDefault="004501DE" w:rsidP="00476540">
      <w:pPr>
        <w:pStyle w:val="a7"/>
        <w:adjustRightInd/>
        <w:rPr>
          <w:rFonts w:cs="Times New Roman"/>
          <w:color w:val="auto"/>
          <w:spacing w:val="2"/>
        </w:rPr>
      </w:pPr>
    </w:p>
    <w:p w:rsidR="004501DE" w:rsidRPr="003D51B7" w:rsidRDefault="000471C0" w:rsidP="004501DE">
      <w:pPr>
        <w:pStyle w:val="03"/>
        <w:ind w:leftChars="0" w:left="0" w:firstLineChars="0" w:firstLine="0"/>
        <w:rPr>
          <w:rFonts w:ascii="ＭＳ ゴシック" w:eastAsia="ＭＳ ゴシック" w:hAnsi="ＭＳ ゴシック"/>
        </w:rPr>
      </w:pPr>
      <w:r w:rsidRPr="003D51B7">
        <w:rPr>
          <w:rFonts w:ascii="ＭＳ ゴシック" w:eastAsia="ＭＳ ゴシック" w:hAnsi="ＭＳ ゴシック"/>
        </w:rPr>
        <w:t>11</w:t>
      </w:r>
      <w:r w:rsidR="004501DE" w:rsidRPr="003D51B7">
        <w:rPr>
          <w:rFonts w:ascii="ＭＳ ゴシック" w:eastAsia="ＭＳ ゴシック" w:hAnsi="ＭＳ ゴシック" w:hint="eastAsia"/>
        </w:rPr>
        <w:t xml:space="preserve">　企画提案書記載上の留意事項</w:t>
      </w:r>
    </w:p>
    <w:p w:rsidR="004501DE" w:rsidRPr="003D51B7" w:rsidRDefault="00F95113" w:rsidP="00F95113">
      <w:pPr>
        <w:pStyle w:val="03"/>
        <w:ind w:leftChars="1" w:left="427" w:hangingChars="193" w:hanging="425"/>
        <w:rPr>
          <w:rFonts w:ascii="ＭＳ 明朝" w:eastAsia="ＭＳ 明朝" w:hAnsi="ＭＳ 明朝"/>
        </w:rPr>
      </w:pPr>
      <w:r w:rsidRPr="003D51B7">
        <w:rPr>
          <w:rFonts w:ascii="ＭＳ 明朝" w:eastAsia="ＭＳ 明朝" w:hAnsi="ＭＳ 明朝" w:hint="eastAsia"/>
        </w:rPr>
        <w:t>（１）</w:t>
      </w:r>
      <w:r w:rsidR="004501DE" w:rsidRPr="003D51B7">
        <w:rPr>
          <w:rFonts w:ascii="ＭＳ 明朝" w:eastAsia="ＭＳ 明朝" w:hAnsi="ＭＳ 明朝"/>
        </w:rPr>
        <w:t>実施体制・役割等については、業務実施上の責任者、人員、担当者の経歴、役割及び組織図などを具体的に記載すること。</w:t>
      </w:r>
    </w:p>
    <w:p w:rsidR="00567205" w:rsidRPr="003D51B7" w:rsidRDefault="00567205" w:rsidP="00567205">
      <w:pPr>
        <w:pStyle w:val="03"/>
        <w:ind w:leftChars="0" w:left="649" w:hangingChars="295" w:hanging="649"/>
        <w:rPr>
          <w:rFonts w:ascii="ＭＳ 明朝" w:eastAsia="ＭＳ 明朝" w:hAnsi="ＭＳ 明朝"/>
        </w:rPr>
      </w:pPr>
      <w:r w:rsidRPr="003D51B7">
        <w:rPr>
          <w:rFonts w:ascii="ＭＳ 明朝" w:eastAsia="ＭＳ 明朝" w:hAnsi="ＭＳ 明朝" w:hint="eastAsia"/>
        </w:rPr>
        <w:t>（２）</w:t>
      </w:r>
      <w:r w:rsidRPr="003D51B7">
        <w:rPr>
          <w:rFonts w:ascii="ＭＳ 明朝" w:eastAsia="ＭＳ 明朝" w:hAnsi="ＭＳ 明朝"/>
        </w:rPr>
        <w:t>過去の</w:t>
      </w:r>
      <w:r w:rsidRPr="003D51B7">
        <w:rPr>
          <w:rFonts w:ascii="ＭＳ 明朝" w:eastAsia="ＭＳ 明朝" w:hAnsi="ＭＳ 明朝" w:hint="eastAsia"/>
        </w:rPr>
        <w:t>類似事業等の</w:t>
      </w:r>
      <w:r w:rsidRPr="003D51B7">
        <w:rPr>
          <w:rFonts w:ascii="ＭＳ 明朝" w:eastAsia="ＭＳ 明朝" w:hAnsi="ＭＳ 明朝"/>
        </w:rPr>
        <w:t>実績については、本業務遂行の参考となる類似事業等の実績を記</w:t>
      </w:r>
    </w:p>
    <w:p w:rsidR="00567205" w:rsidRPr="003D51B7" w:rsidRDefault="00567205" w:rsidP="00567205">
      <w:pPr>
        <w:pStyle w:val="03"/>
        <w:ind w:leftChars="101" w:left="212" w:firstLineChars="100" w:firstLine="220"/>
        <w:rPr>
          <w:rFonts w:ascii="ＭＳ 明朝" w:eastAsia="ＭＳ 明朝" w:hAnsi="ＭＳ 明朝"/>
        </w:rPr>
      </w:pPr>
      <w:r w:rsidRPr="003D51B7">
        <w:rPr>
          <w:rFonts w:ascii="ＭＳ 明朝" w:eastAsia="ＭＳ 明朝" w:hAnsi="ＭＳ 明朝"/>
        </w:rPr>
        <w:t>載すること。</w:t>
      </w:r>
    </w:p>
    <w:p w:rsidR="00F10B04" w:rsidRPr="003D51B7" w:rsidRDefault="00567205" w:rsidP="00F10B04">
      <w:pPr>
        <w:pStyle w:val="03"/>
        <w:ind w:leftChars="0" w:left="649" w:hangingChars="295" w:hanging="649"/>
        <w:rPr>
          <w:rFonts w:ascii="ＭＳ 明朝" w:eastAsia="ＭＳ 明朝" w:hAnsi="ＭＳ 明朝"/>
        </w:rPr>
      </w:pPr>
      <w:r w:rsidRPr="003D51B7">
        <w:rPr>
          <w:rFonts w:ascii="ＭＳ 明朝" w:eastAsia="ＭＳ 明朝" w:hAnsi="ＭＳ 明朝" w:hint="eastAsia"/>
        </w:rPr>
        <w:t>（３</w:t>
      </w:r>
      <w:r w:rsidR="00F95113" w:rsidRPr="003D51B7">
        <w:rPr>
          <w:rFonts w:ascii="ＭＳ 明朝" w:eastAsia="ＭＳ 明朝" w:hAnsi="ＭＳ 明朝" w:hint="eastAsia"/>
        </w:rPr>
        <w:t>）</w:t>
      </w:r>
      <w:r w:rsidR="00F10B04" w:rsidRPr="003D51B7">
        <w:rPr>
          <w:rFonts w:ascii="ＭＳ 明朝" w:eastAsia="ＭＳ 明朝" w:hAnsi="ＭＳ 明朝"/>
        </w:rPr>
        <w:t>業務処理工程表</w:t>
      </w:r>
      <w:r w:rsidR="004501DE" w:rsidRPr="003D51B7">
        <w:rPr>
          <w:rFonts w:ascii="ＭＳ 明朝" w:eastAsia="ＭＳ 明朝" w:hAnsi="ＭＳ 明朝"/>
        </w:rPr>
        <w:t>については、業務を効率的かつ効果的に実施できる全体ス</w:t>
      </w:r>
      <w:r w:rsidR="00F10B04" w:rsidRPr="003D51B7">
        <w:rPr>
          <w:rFonts w:ascii="ＭＳ 明朝" w:eastAsia="ＭＳ 明朝" w:hAnsi="ＭＳ 明朝"/>
        </w:rPr>
        <w:t>ケジュール</w:t>
      </w:r>
    </w:p>
    <w:p w:rsidR="004501DE" w:rsidRPr="003D51B7" w:rsidRDefault="004501DE" w:rsidP="00F10B04">
      <w:pPr>
        <w:pStyle w:val="03"/>
        <w:ind w:leftChars="200" w:left="629" w:hangingChars="95" w:hanging="209"/>
        <w:rPr>
          <w:rFonts w:ascii="ＭＳ 明朝" w:eastAsia="ＭＳ 明朝" w:hAnsi="ＭＳ 明朝"/>
        </w:rPr>
      </w:pPr>
      <w:r w:rsidRPr="003D51B7">
        <w:rPr>
          <w:rFonts w:ascii="ＭＳ 明朝" w:eastAsia="ＭＳ 明朝" w:hAnsi="ＭＳ 明朝"/>
        </w:rPr>
        <w:t>とすること。</w:t>
      </w:r>
    </w:p>
    <w:p w:rsidR="004501DE" w:rsidRPr="003D51B7" w:rsidRDefault="00567205" w:rsidP="00F95113">
      <w:pPr>
        <w:pStyle w:val="03"/>
        <w:ind w:leftChars="1" w:left="809" w:hangingChars="367" w:hanging="807"/>
        <w:rPr>
          <w:rFonts w:ascii="ＭＳ 明朝" w:eastAsia="ＭＳ 明朝" w:hAnsi="ＭＳ 明朝"/>
        </w:rPr>
      </w:pPr>
      <w:r w:rsidRPr="003D51B7">
        <w:rPr>
          <w:rFonts w:ascii="ＭＳ 明朝" w:eastAsia="ＭＳ 明朝" w:hAnsi="ＭＳ 明朝" w:hint="eastAsia"/>
        </w:rPr>
        <w:t>（４</w:t>
      </w:r>
      <w:r w:rsidR="00F95113" w:rsidRPr="003D51B7">
        <w:rPr>
          <w:rFonts w:ascii="ＭＳ 明朝" w:eastAsia="ＭＳ 明朝" w:hAnsi="ＭＳ 明朝" w:hint="eastAsia"/>
        </w:rPr>
        <w:t>）</w:t>
      </w:r>
      <w:r w:rsidR="004501DE" w:rsidRPr="003D51B7">
        <w:rPr>
          <w:rFonts w:ascii="ＭＳ 明朝" w:eastAsia="ＭＳ 明朝" w:hAnsi="ＭＳ 明朝"/>
        </w:rPr>
        <w:t>実施方策については、「３　委託業務の内容」を満たした提案とすること。</w:t>
      </w:r>
    </w:p>
    <w:p w:rsidR="004501DE" w:rsidRPr="003D51B7" w:rsidRDefault="004501DE" w:rsidP="00F95113">
      <w:pPr>
        <w:pStyle w:val="03"/>
        <w:ind w:leftChars="200" w:left="420" w:firstLineChars="0" w:firstLine="0"/>
        <w:rPr>
          <w:rFonts w:ascii="ＭＳ 明朝" w:eastAsia="ＭＳ 明朝" w:hAnsi="ＭＳ 明朝"/>
        </w:rPr>
      </w:pPr>
    </w:p>
    <w:p w:rsidR="000471C0" w:rsidRPr="003D51B7" w:rsidRDefault="00F95113" w:rsidP="000471C0">
      <w:pPr>
        <w:pStyle w:val="03"/>
        <w:ind w:leftChars="1" w:left="427" w:hangingChars="193" w:hanging="425"/>
        <w:rPr>
          <w:rFonts w:ascii="ＭＳ 明朝" w:eastAsia="ＭＳ 明朝" w:hAnsi="ＭＳ 明朝"/>
        </w:rPr>
      </w:pPr>
      <w:r w:rsidRPr="003D51B7">
        <w:rPr>
          <w:rFonts w:ascii="ＭＳ 明朝" w:eastAsia="ＭＳ 明朝" w:hAnsi="ＭＳ 明朝" w:hint="eastAsia"/>
        </w:rPr>
        <w:t>（５）</w:t>
      </w:r>
      <w:r w:rsidR="000471C0" w:rsidRPr="003D51B7">
        <w:rPr>
          <w:rFonts w:ascii="ＭＳ 明朝" w:eastAsia="ＭＳ 明朝" w:hAnsi="ＭＳ 明朝"/>
        </w:rPr>
        <w:t>追加提案については、</w:t>
      </w:r>
      <w:r w:rsidR="000471C0" w:rsidRPr="003D51B7">
        <w:rPr>
          <w:rFonts w:ascii="ＭＳ 明朝" w:eastAsia="ＭＳ 明朝" w:hAnsi="ＭＳ 明朝" w:hint="eastAsia"/>
        </w:rPr>
        <w:t>「２　業務の目的」を達成するため、独自の提案がある場合に記載すること。</w:t>
      </w:r>
    </w:p>
    <w:p w:rsidR="00F95113" w:rsidRPr="003D51B7" w:rsidRDefault="00F95113" w:rsidP="000471C0">
      <w:pPr>
        <w:pStyle w:val="03"/>
        <w:ind w:leftChars="0" w:left="649" w:hangingChars="295" w:hanging="649"/>
        <w:rPr>
          <w:rFonts w:ascii="ＭＳ 明朝" w:eastAsia="ＭＳ 明朝" w:hAnsi="ＭＳ 明朝"/>
        </w:rPr>
      </w:pPr>
    </w:p>
    <w:p w:rsidR="00476540" w:rsidRPr="003D51B7" w:rsidRDefault="000471C0" w:rsidP="00476540">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hint="eastAsia"/>
          <w:color w:val="auto"/>
        </w:rPr>
        <w:t>1</w:t>
      </w:r>
      <w:r w:rsidRPr="003D51B7">
        <w:rPr>
          <w:rFonts w:ascii="ＭＳ ゴシック" w:eastAsia="ＭＳ ゴシック" w:hAnsi="ＭＳ ゴシック" w:cs="ＭＳ ゴシック"/>
          <w:color w:val="auto"/>
        </w:rPr>
        <w:t>2</w:t>
      </w:r>
      <w:r w:rsidR="00476540" w:rsidRPr="003D51B7">
        <w:rPr>
          <w:rFonts w:ascii="ＭＳ ゴシック" w:eastAsia="ＭＳ ゴシック" w:hAnsi="ＭＳ ゴシック" w:cs="ＭＳ ゴシック" w:hint="eastAsia"/>
          <w:color w:val="auto"/>
        </w:rPr>
        <w:t xml:space="preserve">　</w:t>
      </w:r>
      <w:r w:rsidR="000C78EE" w:rsidRPr="003D51B7">
        <w:rPr>
          <w:rFonts w:ascii="ＭＳ ゴシック" w:eastAsia="ＭＳ ゴシック" w:hAnsi="ＭＳ ゴシック" w:cs="ＭＳ ゴシック" w:hint="eastAsia"/>
          <w:color w:val="auto"/>
        </w:rPr>
        <w:t>総合評価審査委員会（</w:t>
      </w:r>
      <w:r w:rsidR="00476540" w:rsidRPr="003D51B7">
        <w:rPr>
          <w:rFonts w:ascii="ＭＳ ゴシック" w:eastAsia="ＭＳ ゴシック" w:hAnsi="ＭＳ ゴシック" w:cs="ＭＳ ゴシック" w:hint="eastAsia"/>
          <w:color w:val="auto"/>
        </w:rPr>
        <w:t>ヒアリング</w:t>
      </w:r>
      <w:r w:rsidR="000C78EE" w:rsidRPr="003D51B7">
        <w:rPr>
          <w:rFonts w:ascii="ＭＳ ゴシック" w:eastAsia="ＭＳ ゴシック" w:hAnsi="ＭＳ ゴシック" w:cs="ＭＳ ゴシック" w:hint="eastAsia"/>
          <w:color w:val="auto"/>
        </w:rPr>
        <w:t>）の実施</w:t>
      </w:r>
    </w:p>
    <w:p w:rsidR="007477D0" w:rsidRPr="003D51B7" w:rsidRDefault="000C78EE" w:rsidP="000C78EE">
      <w:pPr>
        <w:pStyle w:val="a7"/>
        <w:adjustRightInd/>
        <w:ind w:left="420" w:hangingChars="200" w:hanging="420"/>
        <w:rPr>
          <w:color w:val="auto"/>
        </w:rPr>
      </w:pPr>
      <w:r w:rsidRPr="003D51B7">
        <w:rPr>
          <w:rFonts w:hint="eastAsia"/>
          <w:color w:val="auto"/>
        </w:rPr>
        <w:t>（１）参加者として選定した者から、総合評価審査委員会</w:t>
      </w:r>
      <w:r w:rsidR="00476540" w:rsidRPr="003D51B7">
        <w:rPr>
          <w:rFonts w:hint="eastAsia"/>
          <w:color w:val="auto"/>
        </w:rPr>
        <w:t>においてヒアリングを実施する。</w:t>
      </w:r>
      <w:r w:rsidRPr="003D51B7">
        <w:rPr>
          <w:rFonts w:hint="eastAsia"/>
          <w:color w:val="auto"/>
        </w:rPr>
        <w:t>ヒアリングの日時及び場所は、別途通知する。</w:t>
      </w:r>
    </w:p>
    <w:p w:rsidR="00476540" w:rsidRPr="003D51B7" w:rsidRDefault="00476540" w:rsidP="00476540">
      <w:pPr>
        <w:pStyle w:val="a7"/>
        <w:adjustRightInd/>
        <w:rPr>
          <w:rFonts w:cs="Times New Roman"/>
          <w:color w:val="auto"/>
          <w:spacing w:val="2"/>
        </w:rPr>
      </w:pPr>
      <w:r w:rsidRPr="003D51B7">
        <w:rPr>
          <w:rFonts w:hint="eastAsia"/>
          <w:color w:val="auto"/>
        </w:rPr>
        <w:t>（２）企画提案書の提出数が５</w:t>
      </w:r>
      <w:r w:rsidR="000C78EE" w:rsidRPr="003D51B7">
        <w:rPr>
          <w:rFonts w:hint="eastAsia"/>
          <w:color w:val="auto"/>
        </w:rPr>
        <w:t>者</w:t>
      </w:r>
      <w:r w:rsidRPr="003D51B7">
        <w:rPr>
          <w:rFonts w:hint="eastAsia"/>
          <w:color w:val="auto"/>
        </w:rPr>
        <w:t>を超える場合には、</w:t>
      </w:r>
      <w:r w:rsidR="00567205" w:rsidRPr="003D51B7">
        <w:rPr>
          <w:rFonts w:hint="eastAsia"/>
          <w:color w:val="auto"/>
        </w:rPr>
        <w:t>委員による</w:t>
      </w:r>
      <w:r w:rsidRPr="003D51B7">
        <w:rPr>
          <w:rFonts w:hint="eastAsia"/>
          <w:color w:val="auto"/>
        </w:rPr>
        <w:t>書類選考を行う場合がある。</w:t>
      </w:r>
    </w:p>
    <w:p w:rsidR="00476540" w:rsidRPr="003D51B7" w:rsidRDefault="00476540" w:rsidP="00476540">
      <w:pPr>
        <w:pStyle w:val="a7"/>
        <w:adjustRightInd/>
        <w:rPr>
          <w:rFonts w:cs="Times New Roman"/>
          <w:color w:val="auto"/>
          <w:spacing w:val="2"/>
        </w:rPr>
      </w:pPr>
      <w:r w:rsidRPr="003D51B7">
        <w:rPr>
          <w:rFonts w:hint="eastAsia"/>
          <w:color w:val="auto"/>
        </w:rPr>
        <w:t>（３）ヒアリングに参加しなかった</w:t>
      </w:r>
      <w:r w:rsidR="00567205" w:rsidRPr="003D51B7">
        <w:rPr>
          <w:rFonts w:hint="eastAsia"/>
          <w:color w:val="auto"/>
        </w:rPr>
        <w:t>提案</w:t>
      </w:r>
      <w:r w:rsidRPr="003D51B7">
        <w:rPr>
          <w:rFonts w:hint="eastAsia"/>
          <w:color w:val="auto"/>
        </w:rPr>
        <w:t>者の</w:t>
      </w:r>
      <w:r w:rsidR="000C78EE" w:rsidRPr="003D51B7">
        <w:rPr>
          <w:rFonts w:hint="eastAsia"/>
          <w:color w:val="auto"/>
        </w:rPr>
        <w:t>提案は</w:t>
      </w:r>
      <w:r w:rsidRPr="003D51B7">
        <w:rPr>
          <w:rFonts w:hint="eastAsia"/>
          <w:color w:val="auto"/>
        </w:rPr>
        <w:t>無効とする。</w:t>
      </w:r>
    </w:p>
    <w:p w:rsidR="00476540" w:rsidRPr="003D51B7" w:rsidRDefault="00476540" w:rsidP="00476540">
      <w:pPr>
        <w:pStyle w:val="a7"/>
        <w:adjustRightInd/>
        <w:rPr>
          <w:rFonts w:ascii="ＭＳ ゴシック" w:eastAsia="ＭＳ ゴシック" w:hAnsi="ＭＳ ゴシック" w:cs="ＭＳ ゴシック"/>
          <w:color w:val="auto"/>
        </w:rPr>
      </w:pPr>
    </w:p>
    <w:p w:rsidR="00F95113" w:rsidRPr="003D51B7" w:rsidRDefault="000471C0" w:rsidP="00476540">
      <w:pPr>
        <w:pStyle w:val="a7"/>
        <w:adjustRightInd/>
        <w:rPr>
          <w:rFonts w:ascii="ＭＳ ゴシック" w:eastAsia="ＭＳ ゴシック" w:hAnsi="ＭＳ ゴシック"/>
          <w:color w:val="auto"/>
        </w:rPr>
      </w:pPr>
      <w:r w:rsidRPr="003D51B7">
        <w:rPr>
          <w:rFonts w:ascii="ＭＳ ゴシック" w:eastAsia="ＭＳ ゴシック" w:hAnsi="ＭＳ ゴシック"/>
          <w:color w:val="auto"/>
        </w:rPr>
        <w:t>13</w:t>
      </w:r>
      <w:r w:rsidRPr="003D51B7">
        <w:rPr>
          <w:rFonts w:ascii="ＭＳ ゴシック" w:eastAsia="ＭＳ ゴシック" w:hAnsi="ＭＳ ゴシック" w:hint="eastAsia"/>
          <w:color w:val="auto"/>
        </w:rPr>
        <w:t xml:space="preserve">　</w:t>
      </w:r>
      <w:r w:rsidR="00F95113" w:rsidRPr="003D51B7">
        <w:rPr>
          <w:rFonts w:ascii="ＭＳ ゴシック" w:eastAsia="ＭＳ ゴシック" w:hAnsi="ＭＳ ゴシック"/>
          <w:color w:val="auto"/>
        </w:rPr>
        <w:t>その他</w:t>
      </w:r>
    </w:p>
    <w:p w:rsidR="00F95113" w:rsidRPr="003D51B7" w:rsidRDefault="00F95113" w:rsidP="00476540">
      <w:pPr>
        <w:pStyle w:val="a7"/>
        <w:adjustRightInd/>
        <w:rPr>
          <w:color w:val="auto"/>
        </w:rPr>
      </w:pPr>
      <w:r w:rsidRPr="003D51B7">
        <w:rPr>
          <w:color w:val="auto"/>
        </w:rPr>
        <w:t>（１）公募手続きにおいて使用する言語、通貨 日本語、日本円</w:t>
      </w:r>
    </w:p>
    <w:p w:rsidR="00F95113" w:rsidRPr="003D51B7" w:rsidRDefault="00F95113" w:rsidP="00476540">
      <w:pPr>
        <w:pStyle w:val="a7"/>
        <w:adjustRightInd/>
        <w:rPr>
          <w:color w:val="auto"/>
        </w:rPr>
      </w:pPr>
      <w:r w:rsidRPr="003D51B7">
        <w:rPr>
          <w:color w:val="auto"/>
        </w:rPr>
        <w:t>（２）無効となる提出書類</w:t>
      </w:r>
    </w:p>
    <w:p w:rsidR="00F95113" w:rsidRPr="003D51B7" w:rsidRDefault="00F95113" w:rsidP="00F95113">
      <w:pPr>
        <w:pStyle w:val="a7"/>
        <w:adjustRightInd/>
        <w:ind w:firstLineChars="300" w:firstLine="630"/>
        <w:rPr>
          <w:color w:val="auto"/>
        </w:rPr>
      </w:pPr>
      <w:r w:rsidRPr="003D51B7">
        <w:rPr>
          <w:color w:val="auto"/>
        </w:rPr>
        <w:t>企画提案書及び付属資料が次の事項の一つに該当する場合には無効となることがある。</w:t>
      </w:r>
    </w:p>
    <w:p w:rsidR="00F95113" w:rsidRPr="003D51B7" w:rsidRDefault="000471C0" w:rsidP="000471C0">
      <w:pPr>
        <w:pStyle w:val="a7"/>
        <w:adjustRightInd/>
        <w:ind w:firstLineChars="200" w:firstLine="420"/>
        <w:rPr>
          <w:color w:val="auto"/>
        </w:rPr>
      </w:pPr>
      <w:r w:rsidRPr="003D51B7">
        <w:rPr>
          <w:rFonts w:hint="eastAsia"/>
          <w:color w:val="auto"/>
        </w:rPr>
        <w:t xml:space="preserve">ア　</w:t>
      </w:r>
      <w:r w:rsidR="00F95113" w:rsidRPr="003D51B7">
        <w:rPr>
          <w:color w:val="auto"/>
        </w:rPr>
        <w:t>提出期限、提出場所、提出方法に適合しないもの。</w:t>
      </w:r>
    </w:p>
    <w:p w:rsidR="00F95113" w:rsidRPr="003D51B7" w:rsidRDefault="000471C0" w:rsidP="000471C0">
      <w:pPr>
        <w:pStyle w:val="a7"/>
        <w:adjustRightInd/>
        <w:ind w:firstLineChars="200" w:firstLine="420"/>
        <w:rPr>
          <w:color w:val="auto"/>
        </w:rPr>
      </w:pPr>
      <w:r w:rsidRPr="003D51B7">
        <w:rPr>
          <w:rFonts w:hint="eastAsia"/>
          <w:color w:val="auto"/>
        </w:rPr>
        <w:t xml:space="preserve">イ　</w:t>
      </w:r>
      <w:r w:rsidR="00F95113" w:rsidRPr="003D51B7">
        <w:rPr>
          <w:color w:val="auto"/>
        </w:rPr>
        <w:t>指定する作成様式及び記載上の留意事項に示された条件に適合しないもの。</w:t>
      </w:r>
    </w:p>
    <w:p w:rsidR="00F95113" w:rsidRPr="003D51B7" w:rsidRDefault="000471C0" w:rsidP="000471C0">
      <w:pPr>
        <w:pStyle w:val="a7"/>
        <w:adjustRightInd/>
        <w:ind w:firstLineChars="200" w:firstLine="420"/>
        <w:rPr>
          <w:color w:val="auto"/>
        </w:rPr>
      </w:pPr>
      <w:r w:rsidRPr="003D51B7">
        <w:rPr>
          <w:rFonts w:hint="eastAsia"/>
          <w:color w:val="auto"/>
        </w:rPr>
        <w:t xml:space="preserve">ウ　</w:t>
      </w:r>
      <w:r w:rsidR="00F95113" w:rsidRPr="003D51B7">
        <w:rPr>
          <w:color w:val="auto"/>
        </w:rPr>
        <w:t>記載すべき事項の全部又は一部が記載されていないもの。</w:t>
      </w:r>
    </w:p>
    <w:p w:rsidR="00F95113" w:rsidRPr="003D51B7" w:rsidRDefault="000471C0" w:rsidP="000471C0">
      <w:pPr>
        <w:pStyle w:val="a7"/>
        <w:adjustRightInd/>
        <w:ind w:firstLineChars="200" w:firstLine="420"/>
        <w:rPr>
          <w:color w:val="auto"/>
        </w:rPr>
      </w:pPr>
      <w:r w:rsidRPr="003D51B7">
        <w:rPr>
          <w:rFonts w:hint="eastAsia"/>
          <w:color w:val="auto"/>
        </w:rPr>
        <w:t xml:space="preserve">エ　</w:t>
      </w:r>
      <w:r w:rsidR="00F95113" w:rsidRPr="003D51B7">
        <w:rPr>
          <w:color w:val="auto"/>
        </w:rPr>
        <w:t>虚偽の内容が記載されているもの。</w:t>
      </w:r>
    </w:p>
    <w:p w:rsidR="00F95113" w:rsidRPr="003D51B7" w:rsidRDefault="00F95113" w:rsidP="00F95113">
      <w:pPr>
        <w:pStyle w:val="a7"/>
        <w:adjustRightInd/>
        <w:rPr>
          <w:color w:val="auto"/>
        </w:rPr>
      </w:pPr>
      <w:r w:rsidRPr="003D51B7">
        <w:rPr>
          <w:color w:val="auto"/>
        </w:rPr>
        <w:t xml:space="preserve">（３）その他 </w:t>
      </w:r>
    </w:p>
    <w:p w:rsidR="00F95113" w:rsidRPr="003D51B7" w:rsidRDefault="00F95113" w:rsidP="000471C0">
      <w:pPr>
        <w:pStyle w:val="a7"/>
        <w:adjustRightInd/>
        <w:ind w:firstLineChars="200" w:firstLine="420"/>
        <w:rPr>
          <w:color w:val="auto"/>
        </w:rPr>
      </w:pPr>
      <w:r w:rsidRPr="003D51B7">
        <w:rPr>
          <w:color w:val="auto"/>
        </w:rPr>
        <w:t>ア</w:t>
      </w:r>
      <w:r w:rsidRPr="003D51B7">
        <w:rPr>
          <w:rFonts w:hint="eastAsia"/>
          <w:color w:val="auto"/>
        </w:rPr>
        <w:t xml:space="preserve">　</w:t>
      </w:r>
      <w:r w:rsidRPr="003D51B7">
        <w:rPr>
          <w:color w:val="auto"/>
        </w:rPr>
        <w:t>全ての提出書類の作成・提出に係る費用は、提案者の負担とする。</w:t>
      </w:r>
    </w:p>
    <w:p w:rsidR="00F95113" w:rsidRPr="003D51B7" w:rsidRDefault="00F95113" w:rsidP="000471C0">
      <w:pPr>
        <w:pStyle w:val="a7"/>
        <w:adjustRightInd/>
        <w:ind w:leftChars="200" w:left="850" w:hangingChars="205" w:hanging="430"/>
        <w:rPr>
          <w:color w:val="auto"/>
        </w:rPr>
      </w:pPr>
      <w:r w:rsidRPr="003D51B7">
        <w:rPr>
          <w:color w:val="auto"/>
        </w:rPr>
        <w:t>イ</w:t>
      </w:r>
      <w:r w:rsidRPr="003D51B7">
        <w:rPr>
          <w:rFonts w:hint="eastAsia"/>
          <w:color w:val="auto"/>
        </w:rPr>
        <w:t xml:space="preserve">　</w:t>
      </w:r>
      <w:r w:rsidRPr="003D51B7">
        <w:rPr>
          <w:color w:val="auto"/>
        </w:rPr>
        <w:t>提出された企画提案書等は、総合評価一般競争入札の目的以外には、提出者に無断で使用しないこととする。なお、特定された者と契約を締結した後は、当該企画提案書等を成果品が納品される日まで閲覧に供する場合がある</w:t>
      </w:r>
      <w:r w:rsidRPr="003D51B7">
        <w:rPr>
          <w:rFonts w:hint="eastAsia"/>
          <w:color w:val="auto"/>
        </w:rPr>
        <w:t>。</w:t>
      </w:r>
    </w:p>
    <w:p w:rsidR="00567205" w:rsidRPr="003D51B7" w:rsidRDefault="00F95113" w:rsidP="000471C0">
      <w:pPr>
        <w:pStyle w:val="a7"/>
        <w:adjustRightInd/>
        <w:ind w:leftChars="200" w:left="840" w:hangingChars="200" w:hanging="420"/>
        <w:rPr>
          <w:color w:val="auto"/>
        </w:rPr>
      </w:pPr>
      <w:r w:rsidRPr="003D51B7">
        <w:rPr>
          <w:color w:val="auto"/>
        </w:rPr>
        <w:t>ウ</w:t>
      </w:r>
      <w:r w:rsidRPr="003D51B7">
        <w:rPr>
          <w:rFonts w:hint="eastAsia"/>
          <w:color w:val="auto"/>
        </w:rPr>
        <w:t xml:space="preserve">　</w:t>
      </w:r>
      <w:r w:rsidRPr="003D51B7">
        <w:rPr>
          <w:color w:val="auto"/>
        </w:rPr>
        <w:t xml:space="preserve">提出された書類は審査を行う作業に必要な範囲において、複製を作成することがある。 </w:t>
      </w:r>
    </w:p>
    <w:p w:rsidR="00F95113" w:rsidRPr="003D51B7" w:rsidRDefault="00F95113" w:rsidP="000471C0">
      <w:pPr>
        <w:pStyle w:val="a7"/>
        <w:adjustRightInd/>
        <w:ind w:leftChars="200" w:left="840" w:hangingChars="200" w:hanging="420"/>
        <w:rPr>
          <w:color w:val="auto"/>
        </w:rPr>
      </w:pPr>
      <w:r w:rsidRPr="003D51B7">
        <w:rPr>
          <w:color w:val="auto"/>
        </w:rPr>
        <w:t>エ</w:t>
      </w:r>
      <w:r w:rsidRPr="003D51B7">
        <w:rPr>
          <w:rFonts w:hint="eastAsia"/>
          <w:color w:val="auto"/>
        </w:rPr>
        <w:t xml:space="preserve">　</w:t>
      </w:r>
      <w:r w:rsidRPr="003D51B7">
        <w:rPr>
          <w:color w:val="auto"/>
        </w:rPr>
        <w:t>提出期限以降における企画提案書等の差し替え及び追加等は認められない。</w:t>
      </w:r>
    </w:p>
    <w:p w:rsidR="00F95113" w:rsidRPr="003D51B7" w:rsidRDefault="00F95113" w:rsidP="000471C0">
      <w:pPr>
        <w:pStyle w:val="a7"/>
        <w:adjustRightInd/>
        <w:ind w:firstLineChars="200" w:firstLine="420"/>
        <w:rPr>
          <w:color w:val="auto"/>
        </w:rPr>
      </w:pPr>
      <w:r w:rsidRPr="003D51B7">
        <w:rPr>
          <w:color w:val="auto"/>
        </w:rPr>
        <w:t>オ</w:t>
      </w:r>
      <w:r w:rsidRPr="003D51B7">
        <w:rPr>
          <w:rFonts w:hint="eastAsia"/>
          <w:color w:val="auto"/>
        </w:rPr>
        <w:t xml:space="preserve">　</w:t>
      </w:r>
      <w:r w:rsidRPr="003D51B7">
        <w:rPr>
          <w:color w:val="auto"/>
        </w:rPr>
        <w:t>全ての提出書類は返却しない。</w:t>
      </w:r>
    </w:p>
    <w:p w:rsidR="00F95113" w:rsidRPr="003D51B7" w:rsidRDefault="00F95113" w:rsidP="000471C0">
      <w:pPr>
        <w:pStyle w:val="a7"/>
        <w:adjustRightInd/>
        <w:ind w:firstLineChars="200" w:firstLine="420"/>
        <w:rPr>
          <w:color w:val="auto"/>
        </w:rPr>
      </w:pPr>
      <w:r w:rsidRPr="003D51B7">
        <w:rPr>
          <w:color w:val="auto"/>
        </w:rPr>
        <w:t>カ</w:t>
      </w:r>
      <w:r w:rsidRPr="003D51B7">
        <w:rPr>
          <w:rFonts w:hint="eastAsia"/>
          <w:color w:val="auto"/>
        </w:rPr>
        <w:t xml:space="preserve">　</w:t>
      </w:r>
      <w:r w:rsidRPr="003D51B7">
        <w:rPr>
          <w:color w:val="auto"/>
        </w:rPr>
        <w:t>本業務に係る質問は、企画提案書等の提出期限の日まで受け付けるものとする。</w:t>
      </w:r>
    </w:p>
    <w:p w:rsidR="000471C0" w:rsidRPr="003D51B7" w:rsidRDefault="000471C0" w:rsidP="00F95113">
      <w:pPr>
        <w:pStyle w:val="a7"/>
        <w:adjustRightInd/>
        <w:ind w:leftChars="300" w:left="630"/>
        <w:rPr>
          <w:color w:val="auto"/>
        </w:rPr>
      </w:pPr>
    </w:p>
    <w:p w:rsidR="00476540" w:rsidRPr="003D51B7" w:rsidRDefault="00476540" w:rsidP="00476540">
      <w:pPr>
        <w:pStyle w:val="a7"/>
        <w:adjustRightInd/>
        <w:rPr>
          <w:rFonts w:ascii="ＭＳ ゴシック" w:eastAsia="ＭＳ ゴシック" w:hAnsi="ＭＳ ゴシック" w:cs="Times New Roman"/>
          <w:color w:val="auto"/>
          <w:spacing w:val="2"/>
        </w:rPr>
      </w:pPr>
      <w:r w:rsidRPr="003D51B7">
        <w:rPr>
          <w:rFonts w:ascii="ＭＳ ゴシック" w:eastAsia="ＭＳ ゴシック" w:hAnsi="ＭＳ ゴシック" w:cs="ＭＳ ゴシック"/>
          <w:color w:val="auto"/>
        </w:rPr>
        <w:t>1</w:t>
      </w:r>
      <w:r w:rsidRPr="003D51B7">
        <w:rPr>
          <w:rFonts w:ascii="ＭＳ ゴシック" w:eastAsia="ＭＳ ゴシック" w:hAnsi="ＭＳ ゴシック" w:cs="ＭＳ ゴシック" w:hint="eastAsia"/>
          <w:color w:val="auto"/>
        </w:rPr>
        <w:t>4　問い合わせ先及び参加表明書、企画提案書等の提出先</w:t>
      </w:r>
    </w:p>
    <w:p w:rsidR="00476540" w:rsidRPr="003D51B7" w:rsidRDefault="00476540" w:rsidP="00476540">
      <w:pPr>
        <w:pStyle w:val="a7"/>
        <w:adjustRightInd/>
        <w:rPr>
          <w:rFonts w:cs="Times New Roman"/>
          <w:color w:val="auto"/>
          <w:spacing w:val="2"/>
        </w:rPr>
      </w:pPr>
      <w:r w:rsidRPr="003D51B7">
        <w:rPr>
          <w:rFonts w:hint="eastAsia"/>
          <w:color w:val="auto"/>
        </w:rPr>
        <w:t xml:space="preserve">　　〒０６０－８５５８　札幌市中央区北３条西７丁目道庁別館５階</w:t>
      </w:r>
    </w:p>
    <w:p w:rsidR="00476540" w:rsidRPr="003D51B7" w:rsidRDefault="000C78EE" w:rsidP="00476540">
      <w:pPr>
        <w:pStyle w:val="a7"/>
        <w:adjustRightInd/>
        <w:rPr>
          <w:rFonts w:cs="Times New Roman"/>
          <w:color w:val="auto"/>
          <w:spacing w:val="2"/>
        </w:rPr>
      </w:pPr>
      <w:r w:rsidRPr="003D51B7">
        <w:rPr>
          <w:rFonts w:hint="eastAsia"/>
          <w:color w:val="auto"/>
        </w:rPr>
        <w:t xml:space="preserve">　　北海道石狩振興局地域創生部地域政策課　担当：</w:t>
      </w:r>
      <w:r w:rsidR="00567205" w:rsidRPr="003D51B7">
        <w:rPr>
          <w:rFonts w:hint="eastAsia"/>
          <w:color w:val="auto"/>
        </w:rPr>
        <w:t>長岡</w:t>
      </w:r>
    </w:p>
    <w:p w:rsidR="00476540" w:rsidRPr="003D51B7" w:rsidRDefault="00476540" w:rsidP="00476540">
      <w:pPr>
        <w:pStyle w:val="a7"/>
        <w:adjustRightInd/>
        <w:rPr>
          <w:rFonts w:cs="Times New Roman"/>
          <w:color w:val="auto"/>
          <w:spacing w:val="2"/>
        </w:rPr>
      </w:pPr>
      <w:r w:rsidRPr="003D51B7">
        <w:rPr>
          <w:rFonts w:hint="eastAsia"/>
          <w:color w:val="auto"/>
        </w:rPr>
        <w:t xml:space="preserve">　　電話番号　　　　</w:t>
      </w:r>
      <w:r w:rsidRPr="003D51B7">
        <w:rPr>
          <w:color w:val="auto"/>
        </w:rPr>
        <w:t xml:space="preserve"> </w:t>
      </w:r>
      <w:r w:rsidRPr="003D51B7">
        <w:rPr>
          <w:rFonts w:hint="eastAsia"/>
          <w:color w:val="auto"/>
        </w:rPr>
        <w:t>０１１－７９５－９９７８（直通）</w:t>
      </w:r>
    </w:p>
    <w:p w:rsidR="00476540" w:rsidRPr="003D51B7" w:rsidRDefault="00476540" w:rsidP="00476540">
      <w:pPr>
        <w:pStyle w:val="a7"/>
        <w:adjustRightInd/>
        <w:rPr>
          <w:rFonts w:cs="Times New Roman"/>
          <w:color w:val="auto"/>
          <w:spacing w:val="2"/>
        </w:rPr>
      </w:pPr>
      <w:r w:rsidRPr="003D51B7">
        <w:rPr>
          <w:rFonts w:hint="eastAsia"/>
          <w:color w:val="auto"/>
        </w:rPr>
        <w:t xml:space="preserve">　　ＦＡＸ番号　</w:t>
      </w:r>
      <w:r w:rsidRPr="003D51B7">
        <w:rPr>
          <w:color w:val="auto"/>
        </w:rPr>
        <w:t xml:space="preserve"> </w:t>
      </w:r>
      <w:r w:rsidRPr="003D51B7">
        <w:rPr>
          <w:rFonts w:hint="eastAsia"/>
          <w:color w:val="auto"/>
        </w:rPr>
        <w:t xml:space="preserve">　　０１１－２３２－１０７０</w:t>
      </w:r>
    </w:p>
    <w:p w:rsidR="005A2152" w:rsidRPr="003D51B7" w:rsidRDefault="00476540" w:rsidP="00913D09">
      <w:pPr>
        <w:pStyle w:val="a7"/>
        <w:adjustRightInd/>
        <w:rPr>
          <w:rFonts w:cs="Times New Roman"/>
          <w:color w:val="auto"/>
          <w:spacing w:val="2"/>
        </w:rPr>
      </w:pPr>
      <w:r w:rsidRPr="003D51B7">
        <w:rPr>
          <w:rFonts w:hint="eastAsia"/>
          <w:color w:val="auto"/>
        </w:rPr>
        <w:t xml:space="preserve">　　メールアドレス　</w:t>
      </w:r>
      <w:r w:rsidRPr="003D51B7">
        <w:rPr>
          <w:color w:val="auto"/>
        </w:rPr>
        <w:t xml:space="preserve"> ishikari.chisei1@pref.hokkaido.lg.jp</w:t>
      </w:r>
    </w:p>
    <w:sectPr w:rsidR="005A2152" w:rsidRPr="003D51B7" w:rsidSect="006B0993">
      <w:pgSz w:w="11906" w:h="16838" w:code="9"/>
      <w:pgMar w:top="1247" w:right="1361" w:bottom="1247" w:left="136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BC" w:rsidRDefault="008323BC" w:rsidP="00AD18FE">
      <w:r>
        <w:separator/>
      </w:r>
    </w:p>
  </w:endnote>
  <w:endnote w:type="continuationSeparator" w:id="0">
    <w:p w:rsidR="008323BC" w:rsidRDefault="008323BC" w:rsidP="00A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BC" w:rsidRDefault="008323BC" w:rsidP="00AD18FE">
      <w:r>
        <w:separator/>
      </w:r>
    </w:p>
  </w:footnote>
  <w:footnote w:type="continuationSeparator" w:id="0">
    <w:p w:rsidR="008323BC" w:rsidRDefault="008323BC" w:rsidP="00AD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579"/>
    <w:multiLevelType w:val="hybridMultilevel"/>
    <w:tmpl w:val="DED6572C"/>
    <w:lvl w:ilvl="0" w:tplc="A774BA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874A6B"/>
    <w:multiLevelType w:val="hybridMultilevel"/>
    <w:tmpl w:val="996EB870"/>
    <w:lvl w:ilvl="0" w:tplc="2BE43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257DD"/>
    <w:multiLevelType w:val="hybridMultilevel"/>
    <w:tmpl w:val="F222C842"/>
    <w:lvl w:ilvl="0" w:tplc="90F4537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827253"/>
    <w:multiLevelType w:val="hybridMultilevel"/>
    <w:tmpl w:val="9370BCAC"/>
    <w:lvl w:ilvl="0" w:tplc="9D9CE70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14BC2A40"/>
    <w:multiLevelType w:val="hybridMultilevel"/>
    <w:tmpl w:val="2F507E7A"/>
    <w:lvl w:ilvl="0" w:tplc="BE5072D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2E8723F2"/>
    <w:multiLevelType w:val="hybridMultilevel"/>
    <w:tmpl w:val="BDB202AC"/>
    <w:lvl w:ilvl="0" w:tplc="28F80ED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F0B0390"/>
    <w:multiLevelType w:val="hybridMultilevel"/>
    <w:tmpl w:val="FB4674C4"/>
    <w:lvl w:ilvl="0" w:tplc="2E6E9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6185F"/>
    <w:multiLevelType w:val="hybridMultilevel"/>
    <w:tmpl w:val="5AF83760"/>
    <w:lvl w:ilvl="0" w:tplc="2E469E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66335D1"/>
    <w:multiLevelType w:val="hybridMultilevel"/>
    <w:tmpl w:val="02A23C50"/>
    <w:lvl w:ilvl="0" w:tplc="5044A7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3F6936"/>
    <w:multiLevelType w:val="hybridMultilevel"/>
    <w:tmpl w:val="0024AC7C"/>
    <w:lvl w:ilvl="0" w:tplc="C28AC1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4A0986"/>
    <w:multiLevelType w:val="hybridMultilevel"/>
    <w:tmpl w:val="8D5EF606"/>
    <w:lvl w:ilvl="0" w:tplc="1028148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4CFB6E28"/>
    <w:multiLevelType w:val="hybridMultilevel"/>
    <w:tmpl w:val="3E1056D8"/>
    <w:lvl w:ilvl="0" w:tplc="B1988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41A4E"/>
    <w:multiLevelType w:val="hybridMultilevel"/>
    <w:tmpl w:val="B33C74C4"/>
    <w:lvl w:ilvl="0" w:tplc="52366A1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00117A"/>
    <w:multiLevelType w:val="hybridMultilevel"/>
    <w:tmpl w:val="EA928642"/>
    <w:lvl w:ilvl="0" w:tplc="13CE28F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5D3209E8"/>
    <w:multiLevelType w:val="hybridMultilevel"/>
    <w:tmpl w:val="A97EDC82"/>
    <w:lvl w:ilvl="0" w:tplc="28D250F2">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5" w15:restartNumberingAfterBreak="0">
    <w:nsid w:val="5DDD3160"/>
    <w:multiLevelType w:val="hybridMultilevel"/>
    <w:tmpl w:val="1C928AA6"/>
    <w:lvl w:ilvl="0" w:tplc="A648AF28">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16" w15:restartNumberingAfterBreak="0">
    <w:nsid w:val="62273E68"/>
    <w:multiLevelType w:val="hybridMultilevel"/>
    <w:tmpl w:val="C8E8E1A2"/>
    <w:lvl w:ilvl="0" w:tplc="0AD4A4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AAC1E16"/>
    <w:multiLevelType w:val="hybridMultilevel"/>
    <w:tmpl w:val="057E2728"/>
    <w:lvl w:ilvl="0" w:tplc="06121B2E">
      <w:start w:val="1"/>
      <w:numFmt w:val="decimalEnclosedCircle"/>
      <w:lvlText w:val="%1"/>
      <w:lvlJc w:val="left"/>
      <w:pPr>
        <w:ind w:left="1410" w:hanging="360"/>
      </w:pPr>
      <w:rPr>
        <w:rFonts w:hint="default"/>
        <w:color w:val="FF000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BAE3FAA"/>
    <w:multiLevelType w:val="hybridMultilevel"/>
    <w:tmpl w:val="C8562332"/>
    <w:lvl w:ilvl="0" w:tplc="0802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DB4182"/>
    <w:multiLevelType w:val="hybridMultilevel"/>
    <w:tmpl w:val="A8CAE854"/>
    <w:lvl w:ilvl="0" w:tplc="61D0FE4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C9D5F42"/>
    <w:multiLevelType w:val="hybridMultilevel"/>
    <w:tmpl w:val="DF0203A0"/>
    <w:lvl w:ilvl="0" w:tplc="820EFCA4">
      <w:start w:val="1"/>
      <w:numFmt w:val="decimalEnclosedCircle"/>
      <w:lvlText w:val="%1"/>
      <w:lvlJc w:val="left"/>
      <w:pPr>
        <w:ind w:left="1410" w:hanging="360"/>
      </w:pPr>
      <w:rPr>
        <w:rFonts w:hint="default"/>
        <w:color w:val="FF000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15"/>
  </w:num>
  <w:num w:numId="3">
    <w:abstractNumId w:val="16"/>
  </w:num>
  <w:num w:numId="4">
    <w:abstractNumId w:val="17"/>
  </w:num>
  <w:num w:numId="5">
    <w:abstractNumId w:val="20"/>
  </w:num>
  <w:num w:numId="6">
    <w:abstractNumId w:val="10"/>
  </w:num>
  <w:num w:numId="7">
    <w:abstractNumId w:val="1"/>
  </w:num>
  <w:num w:numId="8">
    <w:abstractNumId w:val="3"/>
  </w:num>
  <w:num w:numId="9">
    <w:abstractNumId w:val="4"/>
  </w:num>
  <w:num w:numId="10">
    <w:abstractNumId w:val="5"/>
  </w:num>
  <w:num w:numId="11">
    <w:abstractNumId w:val="7"/>
  </w:num>
  <w:num w:numId="12">
    <w:abstractNumId w:val="19"/>
  </w:num>
  <w:num w:numId="13">
    <w:abstractNumId w:val="18"/>
  </w:num>
  <w:num w:numId="14">
    <w:abstractNumId w:val="9"/>
  </w:num>
  <w:num w:numId="15">
    <w:abstractNumId w:val="13"/>
  </w:num>
  <w:num w:numId="16">
    <w:abstractNumId w:val="12"/>
  </w:num>
  <w:num w:numId="17">
    <w:abstractNumId w:val="0"/>
  </w:num>
  <w:num w:numId="18">
    <w:abstractNumId w:val="14"/>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5"/>
    <w:rsid w:val="00030035"/>
    <w:rsid w:val="00040720"/>
    <w:rsid w:val="000471C0"/>
    <w:rsid w:val="000521E8"/>
    <w:rsid w:val="00066FB3"/>
    <w:rsid w:val="00075D24"/>
    <w:rsid w:val="00080A0D"/>
    <w:rsid w:val="0008425B"/>
    <w:rsid w:val="00084D8D"/>
    <w:rsid w:val="00090DF5"/>
    <w:rsid w:val="0009454A"/>
    <w:rsid w:val="00097836"/>
    <w:rsid w:val="000B0BFC"/>
    <w:rsid w:val="000B1E7C"/>
    <w:rsid w:val="000B58CC"/>
    <w:rsid w:val="000C78EE"/>
    <w:rsid w:val="000D6E88"/>
    <w:rsid w:val="000E0B58"/>
    <w:rsid w:val="000E22C8"/>
    <w:rsid w:val="000E4745"/>
    <w:rsid w:val="000F0FFA"/>
    <w:rsid w:val="000F2422"/>
    <w:rsid w:val="000F659C"/>
    <w:rsid w:val="001128EC"/>
    <w:rsid w:val="00120A34"/>
    <w:rsid w:val="0012117E"/>
    <w:rsid w:val="00132A1A"/>
    <w:rsid w:val="00137F23"/>
    <w:rsid w:val="00141FDB"/>
    <w:rsid w:val="00144889"/>
    <w:rsid w:val="001512A9"/>
    <w:rsid w:val="001640BC"/>
    <w:rsid w:val="00165398"/>
    <w:rsid w:val="00170D4D"/>
    <w:rsid w:val="00171D45"/>
    <w:rsid w:val="00172B60"/>
    <w:rsid w:val="00191832"/>
    <w:rsid w:val="0019399A"/>
    <w:rsid w:val="00196FF8"/>
    <w:rsid w:val="001A2EEA"/>
    <w:rsid w:val="001D610D"/>
    <w:rsid w:val="001E2B2B"/>
    <w:rsid w:val="001E7CEA"/>
    <w:rsid w:val="001F3E2D"/>
    <w:rsid w:val="001F4EFF"/>
    <w:rsid w:val="002138C4"/>
    <w:rsid w:val="00225B7A"/>
    <w:rsid w:val="002506A8"/>
    <w:rsid w:val="002656E1"/>
    <w:rsid w:val="00265E7A"/>
    <w:rsid w:val="00275083"/>
    <w:rsid w:val="002A0C14"/>
    <w:rsid w:val="002A6B82"/>
    <w:rsid w:val="002D5F30"/>
    <w:rsid w:val="002E28B2"/>
    <w:rsid w:val="002E63F3"/>
    <w:rsid w:val="002F442D"/>
    <w:rsid w:val="002F4FAC"/>
    <w:rsid w:val="00306190"/>
    <w:rsid w:val="003074B0"/>
    <w:rsid w:val="00320343"/>
    <w:rsid w:val="0032139D"/>
    <w:rsid w:val="003300BD"/>
    <w:rsid w:val="00351968"/>
    <w:rsid w:val="00354FD3"/>
    <w:rsid w:val="003652DA"/>
    <w:rsid w:val="0036760E"/>
    <w:rsid w:val="00374319"/>
    <w:rsid w:val="00377A17"/>
    <w:rsid w:val="00393E0F"/>
    <w:rsid w:val="003A1A6C"/>
    <w:rsid w:val="003A6054"/>
    <w:rsid w:val="003D035E"/>
    <w:rsid w:val="003D258E"/>
    <w:rsid w:val="003D51B7"/>
    <w:rsid w:val="003E4258"/>
    <w:rsid w:val="003F68D6"/>
    <w:rsid w:val="003F7283"/>
    <w:rsid w:val="003F76A7"/>
    <w:rsid w:val="00404616"/>
    <w:rsid w:val="0040491F"/>
    <w:rsid w:val="00423419"/>
    <w:rsid w:val="00424004"/>
    <w:rsid w:val="00426248"/>
    <w:rsid w:val="004436C8"/>
    <w:rsid w:val="004501DE"/>
    <w:rsid w:val="00451988"/>
    <w:rsid w:val="004548F6"/>
    <w:rsid w:val="00457579"/>
    <w:rsid w:val="0046020E"/>
    <w:rsid w:val="0046726E"/>
    <w:rsid w:val="00472CCC"/>
    <w:rsid w:val="004759EB"/>
    <w:rsid w:val="00476540"/>
    <w:rsid w:val="004772D9"/>
    <w:rsid w:val="00492222"/>
    <w:rsid w:val="004B2C64"/>
    <w:rsid w:val="004C04D7"/>
    <w:rsid w:val="004C3FA0"/>
    <w:rsid w:val="004C62FF"/>
    <w:rsid w:val="004D2A18"/>
    <w:rsid w:val="004D2DFA"/>
    <w:rsid w:val="004D2E93"/>
    <w:rsid w:val="004D4B5F"/>
    <w:rsid w:val="004E0919"/>
    <w:rsid w:val="004E097A"/>
    <w:rsid w:val="004E2C59"/>
    <w:rsid w:val="005132F4"/>
    <w:rsid w:val="00536E0C"/>
    <w:rsid w:val="005378B4"/>
    <w:rsid w:val="005403D2"/>
    <w:rsid w:val="005414F4"/>
    <w:rsid w:val="00567205"/>
    <w:rsid w:val="00572C70"/>
    <w:rsid w:val="005822F5"/>
    <w:rsid w:val="00590E2F"/>
    <w:rsid w:val="005A0783"/>
    <w:rsid w:val="005A2152"/>
    <w:rsid w:val="005A2A2F"/>
    <w:rsid w:val="005A4BBE"/>
    <w:rsid w:val="005A7C2C"/>
    <w:rsid w:val="005B4112"/>
    <w:rsid w:val="005C2E99"/>
    <w:rsid w:val="005C43D0"/>
    <w:rsid w:val="005C5AD0"/>
    <w:rsid w:val="005D58DC"/>
    <w:rsid w:val="005F5B28"/>
    <w:rsid w:val="00605197"/>
    <w:rsid w:val="0064674E"/>
    <w:rsid w:val="00654DA8"/>
    <w:rsid w:val="00657009"/>
    <w:rsid w:val="00664806"/>
    <w:rsid w:val="006838F0"/>
    <w:rsid w:val="00687A59"/>
    <w:rsid w:val="006962B2"/>
    <w:rsid w:val="00697789"/>
    <w:rsid w:val="006A75D2"/>
    <w:rsid w:val="006B0993"/>
    <w:rsid w:val="006B1386"/>
    <w:rsid w:val="006D0624"/>
    <w:rsid w:val="006F6A72"/>
    <w:rsid w:val="006F7CA8"/>
    <w:rsid w:val="00700CF2"/>
    <w:rsid w:val="00710D85"/>
    <w:rsid w:val="007111EF"/>
    <w:rsid w:val="00731839"/>
    <w:rsid w:val="00737A8D"/>
    <w:rsid w:val="00745531"/>
    <w:rsid w:val="007477D0"/>
    <w:rsid w:val="007508F0"/>
    <w:rsid w:val="0075477F"/>
    <w:rsid w:val="00756D33"/>
    <w:rsid w:val="00761158"/>
    <w:rsid w:val="007623D1"/>
    <w:rsid w:val="0077475B"/>
    <w:rsid w:val="00794D84"/>
    <w:rsid w:val="007A3240"/>
    <w:rsid w:val="007B4514"/>
    <w:rsid w:val="007B55FD"/>
    <w:rsid w:val="007C190A"/>
    <w:rsid w:val="007D680C"/>
    <w:rsid w:val="007E6404"/>
    <w:rsid w:val="00800831"/>
    <w:rsid w:val="00801E83"/>
    <w:rsid w:val="00802599"/>
    <w:rsid w:val="00802EAD"/>
    <w:rsid w:val="008062DC"/>
    <w:rsid w:val="00813855"/>
    <w:rsid w:val="008255A4"/>
    <w:rsid w:val="0083113F"/>
    <w:rsid w:val="008317CB"/>
    <w:rsid w:val="008323BC"/>
    <w:rsid w:val="00843F34"/>
    <w:rsid w:val="0086236E"/>
    <w:rsid w:val="008847BF"/>
    <w:rsid w:val="0089437E"/>
    <w:rsid w:val="008B113D"/>
    <w:rsid w:val="008B5BEF"/>
    <w:rsid w:val="008B7E93"/>
    <w:rsid w:val="008C19FE"/>
    <w:rsid w:val="008C38F9"/>
    <w:rsid w:val="008E4C7D"/>
    <w:rsid w:val="008F67E9"/>
    <w:rsid w:val="0091298C"/>
    <w:rsid w:val="00913D09"/>
    <w:rsid w:val="009148E6"/>
    <w:rsid w:val="0091642B"/>
    <w:rsid w:val="00917A8E"/>
    <w:rsid w:val="00922A01"/>
    <w:rsid w:val="009270FC"/>
    <w:rsid w:val="009462FC"/>
    <w:rsid w:val="00977950"/>
    <w:rsid w:val="009A658D"/>
    <w:rsid w:val="009B3134"/>
    <w:rsid w:val="009B65D3"/>
    <w:rsid w:val="009E2E8C"/>
    <w:rsid w:val="009E650D"/>
    <w:rsid w:val="009F5DAD"/>
    <w:rsid w:val="009F6499"/>
    <w:rsid w:val="00A0316E"/>
    <w:rsid w:val="00A0580C"/>
    <w:rsid w:val="00A14AD4"/>
    <w:rsid w:val="00A358AE"/>
    <w:rsid w:val="00A3739F"/>
    <w:rsid w:val="00A4693E"/>
    <w:rsid w:val="00A62EE9"/>
    <w:rsid w:val="00A72C05"/>
    <w:rsid w:val="00A72C86"/>
    <w:rsid w:val="00A81DAF"/>
    <w:rsid w:val="00A83BCC"/>
    <w:rsid w:val="00A842C5"/>
    <w:rsid w:val="00AB16F6"/>
    <w:rsid w:val="00AB42EB"/>
    <w:rsid w:val="00AB62F7"/>
    <w:rsid w:val="00AC0AA4"/>
    <w:rsid w:val="00AC2941"/>
    <w:rsid w:val="00AC591A"/>
    <w:rsid w:val="00AC69A9"/>
    <w:rsid w:val="00AD133A"/>
    <w:rsid w:val="00AD18FE"/>
    <w:rsid w:val="00AE2FDC"/>
    <w:rsid w:val="00AF6D49"/>
    <w:rsid w:val="00B04B11"/>
    <w:rsid w:val="00B12E9E"/>
    <w:rsid w:val="00B15896"/>
    <w:rsid w:val="00B279A8"/>
    <w:rsid w:val="00B35CAD"/>
    <w:rsid w:val="00B40BFA"/>
    <w:rsid w:val="00B57E41"/>
    <w:rsid w:val="00B60FF6"/>
    <w:rsid w:val="00B67E92"/>
    <w:rsid w:val="00B80220"/>
    <w:rsid w:val="00B91C3C"/>
    <w:rsid w:val="00B96AB9"/>
    <w:rsid w:val="00BA26CA"/>
    <w:rsid w:val="00BA3CA9"/>
    <w:rsid w:val="00BB529A"/>
    <w:rsid w:val="00BB68F6"/>
    <w:rsid w:val="00BB781F"/>
    <w:rsid w:val="00BC0648"/>
    <w:rsid w:val="00BD2324"/>
    <w:rsid w:val="00BF1093"/>
    <w:rsid w:val="00C04BF9"/>
    <w:rsid w:val="00C059FD"/>
    <w:rsid w:val="00C10CCD"/>
    <w:rsid w:val="00C11961"/>
    <w:rsid w:val="00C13F84"/>
    <w:rsid w:val="00C20951"/>
    <w:rsid w:val="00C262C6"/>
    <w:rsid w:val="00C323A9"/>
    <w:rsid w:val="00C53C57"/>
    <w:rsid w:val="00C67636"/>
    <w:rsid w:val="00C73D01"/>
    <w:rsid w:val="00C751BB"/>
    <w:rsid w:val="00C7600A"/>
    <w:rsid w:val="00C90A7D"/>
    <w:rsid w:val="00CB1414"/>
    <w:rsid w:val="00CE2C8B"/>
    <w:rsid w:val="00D00F91"/>
    <w:rsid w:val="00D021C8"/>
    <w:rsid w:val="00D044AC"/>
    <w:rsid w:val="00D0724B"/>
    <w:rsid w:val="00D117FF"/>
    <w:rsid w:val="00D152A9"/>
    <w:rsid w:val="00D176AE"/>
    <w:rsid w:val="00D34F62"/>
    <w:rsid w:val="00D55673"/>
    <w:rsid w:val="00D664CA"/>
    <w:rsid w:val="00D70523"/>
    <w:rsid w:val="00D71D7D"/>
    <w:rsid w:val="00D72941"/>
    <w:rsid w:val="00D73187"/>
    <w:rsid w:val="00D9384C"/>
    <w:rsid w:val="00D977D3"/>
    <w:rsid w:val="00DA22A0"/>
    <w:rsid w:val="00DA2BDD"/>
    <w:rsid w:val="00DB1F8D"/>
    <w:rsid w:val="00DB7149"/>
    <w:rsid w:val="00DC712E"/>
    <w:rsid w:val="00DC75A6"/>
    <w:rsid w:val="00DD2CBF"/>
    <w:rsid w:val="00DD4D87"/>
    <w:rsid w:val="00DE2586"/>
    <w:rsid w:val="00DE3ACF"/>
    <w:rsid w:val="00E074DD"/>
    <w:rsid w:val="00E074F8"/>
    <w:rsid w:val="00E07E9F"/>
    <w:rsid w:val="00E173D0"/>
    <w:rsid w:val="00E25580"/>
    <w:rsid w:val="00E33E13"/>
    <w:rsid w:val="00E65FD4"/>
    <w:rsid w:val="00E6666C"/>
    <w:rsid w:val="00E71179"/>
    <w:rsid w:val="00E7511D"/>
    <w:rsid w:val="00E77102"/>
    <w:rsid w:val="00E860B2"/>
    <w:rsid w:val="00E87A03"/>
    <w:rsid w:val="00EA3600"/>
    <w:rsid w:val="00EA4E5C"/>
    <w:rsid w:val="00EA7766"/>
    <w:rsid w:val="00EB5B9D"/>
    <w:rsid w:val="00EC1BA6"/>
    <w:rsid w:val="00EE4E59"/>
    <w:rsid w:val="00EE5658"/>
    <w:rsid w:val="00F10B04"/>
    <w:rsid w:val="00F121F0"/>
    <w:rsid w:val="00F24FBC"/>
    <w:rsid w:val="00F46DD1"/>
    <w:rsid w:val="00F51D75"/>
    <w:rsid w:val="00F64510"/>
    <w:rsid w:val="00F83A00"/>
    <w:rsid w:val="00F93C47"/>
    <w:rsid w:val="00F95113"/>
    <w:rsid w:val="00FA064F"/>
    <w:rsid w:val="00FA1003"/>
    <w:rsid w:val="00FA5496"/>
    <w:rsid w:val="00FA68C1"/>
    <w:rsid w:val="00FA7008"/>
    <w:rsid w:val="00FA78DA"/>
    <w:rsid w:val="00FC0DFA"/>
    <w:rsid w:val="00FC5B75"/>
    <w:rsid w:val="00FC5C2E"/>
    <w:rsid w:val="00FD4480"/>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59937"/>
  <w15:chartTrackingRefBased/>
  <w15:docId w15:val="{D4C56846-62BF-4C13-A2C7-762F6321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8FE"/>
    <w:pPr>
      <w:tabs>
        <w:tab w:val="center" w:pos="4252"/>
        <w:tab w:val="right" w:pos="8504"/>
      </w:tabs>
      <w:snapToGrid w:val="0"/>
    </w:pPr>
  </w:style>
  <w:style w:type="character" w:customStyle="1" w:styleId="a4">
    <w:name w:val="ヘッダー (文字)"/>
    <w:basedOn w:val="a0"/>
    <w:link w:val="a3"/>
    <w:uiPriority w:val="99"/>
    <w:rsid w:val="00AD18FE"/>
  </w:style>
  <w:style w:type="paragraph" w:styleId="a5">
    <w:name w:val="footer"/>
    <w:basedOn w:val="a"/>
    <w:link w:val="a6"/>
    <w:uiPriority w:val="99"/>
    <w:unhideWhenUsed/>
    <w:rsid w:val="00AD18FE"/>
    <w:pPr>
      <w:tabs>
        <w:tab w:val="center" w:pos="4252"/>
        <w:tab w:val="right" w:pos="8504"/>
      </w:tabs>
      <w:snapToGrid w:val="0"/>
    </w:pPr>
  </w:style>
  <w:style w:type="character" w:customStyle="1" w:styleId="a6">
    <w:name w:val="フッター (文字)"/>
    <w:basedOn w:val="a0"/>
    <w:link w:val="a5"/>
    <w:uiPriority w:val="99"/>
    <w:rsid w:val="00AD18FE"/>
  </w:style>
  <w:style w:type="paragraph" w:customStyle="1" w:styleId="a7">
    <w:name w:val="標準(太郎文書スタイル)"/>
    <w:uiPriority w:val="99"/>
    <w:rsid w:val="00AD18FE"/>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756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D33"/>
    <w:rPr>
      <w:rFonts w:asciiTheme="majorHAnsi" w:eastAsiaTheme="majorEastAsia" w:hAnsiTheme="majorHAnsi" w:cstheme="majorBidi"/>
      <w:sz w:val="18"/>
      <w:szCs w:val="18"/>
    </w:rPr>
  </w:style>
  <w:style w:type="paragraph" w:styleId="aa">
    <w:name w:val="List Paragraph"/>
    <w:basedOn w:val="a"/>
    <w:uiPriority w:val="34"/>
    <w:qFormat/>
    <w:rsid w:val="00E074F8"/>
    <w:pPr>
      <w:ind w:leftChars="400" w:left="840"/>
    </w:pPr>
    <w:rPr>
      <w:rFonts w:asciiTheme="minorHAnsi" w:eastAsiaTheme="minorEastAsia" w:hAnsiTheme="minorHAnsi" w:cstheme="minorBidi"/>
      <w:kern w:val="2"/>
      <w:szCs w:val="22"/>
    </w:rPr>
  </w:style>
  <w:style w:type="paragraph" w:customStyle="1" w:styleId="ab">
    <w:name w:val="（１）"/>
    <w:basedOn w:val="a"/>
    <w:qFormat/>
    <w:rsid w:val="00424004"/>
    <w:pPr>
      <w:spacing w:line="320" w:lineRule="exact"/>
      <w:ind w:left="660" w:hangingChars="300" w:hanging="660"/>
    </w:pPr>
    <w:rPr>
      <w:rFonts w:ascii="游ゴシック" w:eastAsia="游ゴシック" w:hAnsi="游ゴシック" w:cs="Times New Roman"/>
      <w:sz w:val="22"/>
      <w:szCs w:val="22"/>
    </w:rPr>
  </w:style>
  <w:style w:type="paragraph" w:customStyle="1" w:styleId="01">
    <w:name w:val="01_１タイトル"/>
    <w:basedOn w:val="a"/>
    <w:qFormat/>
    <w:rsid w:val="00424004"/>
    <w:pPr>
      <w:spacing w:beforeLines="100" w:before="100" w:line="320" w:lineRule="exact"/>
    </w:pPr>
    <w:rPr>
      <w:rFonts w:ascii="游ゴシック" w:eastAsia="游ゴシック" w:hAnsi="游ゴシック" w:cs="Times New Roman"/>
      <w:b/>
      <w:kern w:val="2"/>
      <w:sz w:val="22"/>
      <w:szCs w:val="22"/>
    </w:rPr>
  </w:style>
  <w:style w:type="paragraph" w:customStyle="1" w:styleId="03">
    <w:name w:val="03_（ア）"/>
    <w:qFormat/>
    <w:rsid w:val="00424004"/>
    <w:pPr>
      <w:spacing w:line="320" w:lineRule="exact"/>
      <w:ind w:leftChars="100" w:left="800" w:hangingChars="700" w:hanging="700"/>
    </w:pPr>
    <w:rPr>
      <w:rFonts w:ascii="游ゴシック" w:eastAsia="游ゴシック" w:hAnsi="游ゴシック" w:cs="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7265">
      <w:bodyDiv w:val="1"/>
      <w:marLeft w:val="0"/>
      <w:marRight w:val="0"/>
      <w:marTop w:val="0"/>
      <w:marBottom w:val="0"/>
      <w:divBdr>
        <w:top w:val="none" w:sz="0" w:space="0" w:color="auto"/>
        <w:left w:val="none" w:sz="0" w:space="0" w:color="auto"/>
        <w:bottom w:val="none" w:sz="0" w:space="0" w:color="auto"/>
        <w:right w:val="none" w:sz="0" w:space="0" w:color="auto"/>
      </w:divBdr>
    </w:div>
    <w:div w:id="12668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E2B7-207B-4237-923E-5D29032C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長野＿英紀</dc:creator>
  <cp:keywords/>
  <dc:description/>
  <cp:lastModifiedBy>Windows ユーザー</cp:lastModifiedBy>
  <cp:revision>5</cp:revision>
  <cp:lastPrinted>2024-04-10T12:08:00Z</cp:lastPrinted>
  <dcterms:created xsi:type="dcterms:W3CDTF">2024-03-18T07:00:00Z</dcterms:created>
  <dcterms:modified xsi:type="dcterms:W3CDTF">2024-04-11T11:43:00Z</dcterms:modified>
</cp:coreProperties>
</file>